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9A" w:rsidRPr="002473D7" w:rsidRDefault="001B3C64">
      <w:pPr>
        <w:rPr>
          <w:b/>
          <w:sz w:val="36"/>
          <w:szCs w:val="36"/>
        </w:rPr>
      </w:pPr>
      <w:r w:rsidRPr="002473D7">
        <w:rPr>
          <w:b/>
          <w:sz w:val="36"/>
          <w:szCs w:val="36"/>
        </w:rPr>
        <w:t xml:space="preserve">Division of Issues for </w:t>
      </w:r>
      <w:r w:rsidR="001D7A5D" w:rsidRPr="002473D7">
        <w:rPr>
          <w:b/>
          <w:sz w:val="36"/>
          <w:szCs w:val="36"/>
        </w:rPr>
        <w:t xml:space="preserve">the </w:t>
      </w:r>
      <w:r w:rsidRPr="002473D7">
        <w:rPr>
          <w:b/>
          <w:sz w:val="36"/>
          <w:szCs w:val="36"/>
        </w:rPr>
        <w:t>F</w:t>
      </w:r>
      <w:r w:rsidR="001D7A5D" w:rsidRPr="002473D7">
        <w:rPr>
          <w:b/>
          <w:sz w:val="36"/>
          <w:szCs w:val="36"/>
        </w:rPr>
        <w:t xml:space="preserve">aculty </w:t>
      </w:r>
      <w:r w:rsidRPr="002473D7">
        <w:rPr>
          <w:b/>
          <w:sz w:val="36"/>
          <w:szCs w:val="36"/>
        </w:rPr>
        <w:t>A</w:t>
      </w:r>
      <w:r w:rsidR="001D7A5D" w:rsidRPr="002473D7">
        <w:rPr>
          <w:b/>
          <w:sz w:val="36"/>
          <w:szCs w:val="36"/>
        </w:rPr>
        <w:t xml:space="preserve">dvisory </w:t>
      </w:r>
      <w:r w:rsidRPr="002473D7">
        <w:rPr>
          <w:b/>
          <w:sz w:val="36"/>
          <w:szCs w:val="36"/>
        </w:rPr>
        <w:t>C</w:t>
      </w:r>
      <w:r w:rsidR="001D7A5D" w:rsidRPr="002473D7">
        <w:rPr>
          <w:b/>
          <w:sz w:val="36"/>
          <w:szCs w:val="36"/>
        </w:rPr>
        <w:t>ouncil</w:t>
      </w:r>
      <w:r w:rsidRPr="002473D7">
        <w:rPr>
          <w:b/>
          <w:sz w:val="36"/>
          <w:szCs w:val="36"/>
        </w:rPr>
        <w:t xml:space="preserve"> 2013-14</w:t>
      </w:r>
    </w:p>
    <w:p w:rsidR="001B3C64" w:rsidRPr="002473D7" w:rsidRDefault="001B3C64">
      <w:pPr>
        <w:rPr>
          <w:sz w:val="26"/>
          <w:szCs w:val="26"/>
        </w:rPr>
      </w:pPr>
      <w:r w:rsidRPr="002473D7">
        <w:rPr>
          <w:sz w:val="26"/>
          <w:szCs w:val="26"/>
        </w:rPr>
        <w:t xml:space="preserve">The conveners are the first name in each work group.  </w:t>
      </w:r>
    </w:p>
    <w:p w:rsidR="001B3C64" w:rsidRPr="002473D7" w:rsidRDefault="00D143CB" w:rsidP="00D143CB">
      <w:pPr>
        <w:rPr>
          <w:sz w:val="26"/>
          <w:szCs w:val="26"/>
        </w:rPr>
      </w:pPr>
      <w:r w:rsidRPr="002473D7">
        <w:rPr>
          <w:sz w:val="26"/>
          <w:szCs w:val="26"/>
        </w:rPr>
        <w:t xml:space="preserve">1.  </w:t>
      </w:r>
      <w:r w:rsidRPr="002473D7">
        <w:rPr>
          <w:sz w:val="26"/>
          <w:szCs w:val="26"/>
          <w:u w:val="single"/>
        </w:rPr>
        <w:t>Eight-Year Regulatory Review</w:t>
      </w:r>
      <w:r w:rsidRPr="002473D7">
        <w:rPr>
          <w:sz w:val="26"/>
          <w:szCs w:val="26"/>
        </w:rPr>
        <w:t xml:space="preserve"> (a workgroup that would advise and assist MHEC with reviewing and revising major Code of Maryland Regulations (COMAR) related to institutions, academic programs, and program approvals</w:t>
      </w:r>
      <w:proofErr w:type="gramStart"/>
      <w:r w:rsidRPr="002473D7">
        <w:rPr>
          <w:sz w:val="26"/>
          <w:szCs w:val="26"/>
        </w:rPr>
        <w:t>)</w:t>
      </w:r>
      <w:proofErr w:type="gramEnd"/>
      <w:r w:rsidR="00AD12E4" w:rsidRPr="002473D7">
        <w:rPr>
          <w:sz w:val="26"/>
          <w:szCs w:val="26"/>
        </w:rPr>
        <w:br/>
      </w:r>
      <w:r w:rsidR="001B3C64" w:rsidRPr="002473D7">
        <w:rPr>
          <w:sz w:val="26"/>
          <w:szCs w:val="26"/>
        </w:rPr>
        <w:t xml:space="preserve">Bill Stuart, Liz </w:t>
      </w:r>
      <w:proofErr w:type="spellStart"/>
      <w:r w:rsidR="001B3C64" w:rsidRPr="002473D7">
        <w:rPr>
          <w:sz w:val="26"/>
          <w:szCs w:val="26"/>
        </w:rPr>
        <w:t>deRosa</w:t>
      </w:r>
      <w:proofErr w:type="spellEnd"/>
      <w:r w:rsidR="001B3C64" w:rsidRPr="002473D7">
        <w:rPr>
          <w:sz w:val="26"/>
          <w:szCs w:val="26"/>
        </w:rPr>
        <w:t xml:space="preserve">, Sharon </w:t>
      </w:r>
      <w:proofErr w:type="spellStart"/>
      <w:r w:rsidR="001B3C64" w:rsidRPr="002473D7">
        <w:rPr>
          <w:sz w:val="26"/>
          <w:szCs w:val="26"/>
        </w:rPr>
        <w:t>Fechter</w:t>
      </w:r>
      <w:proofErr w:type="spellEnd"/>
      <w:r w:rsidR="001B3C64" w:rsidRPr="002473D7">
        <w:rPr>
          <w:sz w:val="26"/>
          <w:szCs w:val="26"/>
        </w:rPr>
        <w:t>, Solomon Alao</w:t>
      </w:r>
    </w:p>
    <w:p w:rsidR="001B3C64" w:rsidRPr="002473D7" w:rsidRDefault="00AD12E4">
      <w:pPr>
        <w:rPr>
          <w:sz w:val="26"/>
          <w:szCs w:val="26"/>
        </w:rPr>
      </w:pPr>
      <w:r w:rsidRPr="002473D7">
        <w:rPr>
          <w:sz w:val="26"/>
          <w:szCs w:val="26"/>
        </w:rPr>
        <w:t>2a</w:t>
      </w:r>
      <w:proofErr w:type="gramStart"/>
      <w:r w:rsidRPr="002473D7">
        <w:rPr>
          <w:sz w:val="26"/>
          <w:szCs w:val="26"/>
        </w:rPr>
        <w:t xml:space="preserve">.  </w:t>
      </w:r>
      <w:r w:rsidRPr="002473D7">
        <w:rPr>
          <w:sz w:val="26"/>
          <w:szCs w:val="26"/>
          <w:u w:val="single"/>
        </w:rPr>
        <w:t>Transition</w:t>
      </w:r>
      <w:proofErr w:type="gramEnd"/>
      <w:r w:rsidRPr="002473D7">
        <w:rPr>
          <w:sz w:val="26"/>
          <w:szCs w:val="26"/>
          <w:u w:val="single"/>
        </w:rPr>
        <w:t xml:space="preserve"> Courses</w:t>
      </w:r>
      <w:r w:rsidR="00D143CB" w:rsidRPr="002473D7">
        <w:rPr>
          <w:sz w:val="26"/>
          <w:szCs w:val="26"/>
          <w:u w:val="single"/>
        </w:rPr>
        <w:t xml:space="preserve"> in SB 740</w:t>
      </w:r>
      <w:r w:rsidRPr="002473D7">
        <w:rPr>
          <w:sz w:val="26"/>
          <w:szCs w:val="26"/>
        </w:rPr>
        <w:t xml:space="preserve"> (for high school seniors “not ready” for college)</w:t>
      </w:r>
      <w:r w:rsidRPr="002473D7">
        <w:rPr>
          <w:sz w:val="26"/>
          <w:szCs w:val="26"/>
        </w:rPr>
        <w:br/>
        <w:t xml:space="preserve">Terry Bridger, Liz </w:t>
      </w:r>
      <w:proofErr w:type="spellStart"/>
      <w:r w:rsidRPr="002473D7">
        <w:rPr>
          <w:sz w:val="26"/>
          <w:szCs w:val="26"/>
        </w:rPr>
        <w:t>deRosa</w:t>
      </w:r>
      <w:proofErr w:type="spellEnd"/>
      <w:r w:rsidRPr="002473D7">
        <w:rPr>
          <w:sz w:val="26"/>
          <w:szCs w:val="26"/>
        </w:rPr>
        <w:t>. Ken Kerr</w:t>
      </w:r>
    </w:p>
    <w:p w:rsidR="00AD12E4" w:rsidRPr="002473D7" w:rsidRDefault="00AD12E4">
      <w:pPr>
        <w:rPr>
          <w:sz w:val="26"/>
          <w:szCs w:val="26"/>
        </w:rPr>
      </w:pPr>
      <w:r w:rsidRPr="002473D7">
        <w:rPr>
          <w:sz w:val="26"/>
          <w:szCs w:val="26"/>
        </w:rPr>
        <w:t xml:space="preserve">2b.  </w:t>
      </w:r>
      <w:r w:rsidRPr="002473D7">
        <w:rPr>
          <w:sz w:val="26"/>
          <w:szCs w:val="26"/>
          <w:u w:val="single"/>
        </w:rPr>
        <w:t>Statewide Transfer Agreements</w:t>
      </w:r>
      <w:r w:rsidR="00D143CB" w:rsidRPr="002473D7">
        <w:rPr>
          <w:sz w:val="26"/>
          <w:szCs w:val="26"/>
          <w:u w:val="single"/>
        </w:rPr>
        <w:t xml:space="preserve"> in SB 740</w:t>
      </w:r>
      <w:r w:rsidR="00D143CB" w:rsidRPr="002473D7">
        <w:rPr>
          <w:sz w:val="26"/>
          <w:szCs w:val="26"/>
        </w:rPr>
        <w:t xml:space="preserve"> </w:t>
      </w:r>
      <w:r w:rsidRPr="002473D7">
        <w:rPr>
          <w:sz w:val="26"/>
          <w:szCs w:val="26"/>
        </w:rPr>
        <w:t xml:space="preserve"> (</w:t>
      </w:r>
      <w:r w:rsidR="00C93319" w:rsidRPr="002473D7">
        <w:rPr>
          <w:sz w:val="26"/>
          <w:szCs w:val="26"/>
        </w:rPr>
        <w:t xml:space="preserve">including </w:t>
      </w:r>
      <w:r w:rsidRPr="002473D7">
        <w:rPr>
          <w:sz w:val="26"/>
          <w:szCs w:val="26"/>
        </w:rPr>
        <w:t>reverse transfer, articulation)</w:t>
      </w:r>
      <w:r w:rsidRPr="002473D7">
        <w:rPr>
          <w:sz w:val="26"/>
          <w:szCs w:val="26"/>
        </w:rPr>
        <w:br/>
        <w:t xml:space="preserve">Peter </w:t>
      </w:r>
      <w:r w:rsidR="00C93319" w:rsidRPr="002473D7">
        <w:rPr>
          <w:sz w:val="26"/>
          <w:szCs w:val="26"/>
        </w:rPr>
        <w:t xml:space="preserve">Herzfeld, </w:t>
      </w:r>
      <w:proofErr w:type="spellStart"/>
      <w:r w:rsidR="00C93319" w:rsidRPr="002473D7">
        <w:rPr>
          <w:sz w:val="26"/>
          <w:szCs w:val="26"/>
        </w:rPr>
        <w:t>Dipa</w:t>
      </w:r>
      <w:proofErr w:type="spellEnd"/>
      <w:r w:rsidR="00C93319" w:rsidRPr="002473D7">
        <w:rPr>
          <w:sz w:val="26"/>
          <w:szCs w:val="26"/>
        </w:rPr>
        <w:t xml:space="preserve"> </w:t>
      </w:r>
      <w:proofErr w:type="spellStart"/>
      <w:r w:rsidR="00C93319" w:rsidRPr="002473D7">
        <w:rPr>
          <w:sz w:val="26"/>
          <w:szCs w:val="26"/>
        </w:rPr>
        <w:t>Sarkay-Dey</w:t>
      </w:r>
      <w:proofErr w:type="spellEnd"/>
      <w:r w:rsidR="00C93319" w:rsidRPr="002473D7">
        <w:rPr>
          <w:sz w:val="26"/>
          <w:szCs w:val="26"/>
        </w:rPr>
        <w:t>, Bill Stuart</w:t>
      </w:r>
      <w:r w:rsidR="00D70C1A" w:rsidRPr="002473D7">
        <w:rPr>
          <w:sz w:val="26"/>
          <w:szCs w:val="26"/>
        </w:rPr>
        <w:t>, Kathy Corley Murray</w:t>
      </w:r>
      <w:r w:rsidR="00E62030">
        <w:rPr>
          <w:sz w:val="26"/>
          <w:szCs w:val="26"/>
        </w:rPr>
        <w:t>, Betul Basaran</w:t>
      </w:r>
    </w:p>
    <w:p w:rsidR="00C93319" w:rsidRPr="002473D7" w:rsidRDefault="00C93319">
      <w:pPr>
        <w:rPr>
          <w:sz w:val="26"/>
          <w:szCs w:val="26"/>
        </w:rPr>
      </w:pPr>
      <w:r w:rsidRPr="002473D7">
        <w:rPr>
          <w:sz w:val="26"/>
          <w:szCs w:val="26"/>
        </w:rPr>
        <w:t>2c</w:t>
      </w:r>
      <w:proofErr w:type="gramStart"/>
      <w:r w:rsidRPr="002473D7">
        <w:rPr>
          <w:sz w:val="26"/>
          <w:szCs w:val="26"/>
        </w:rPr>
        <w:t xml:space="preserve">.  </w:t>
      </w:r>
      <w:r w:rsidRPr="002473D7">
        <w:rPr>
          <w:sz w:val="26"/>
          <w:szCs w:val="26"/>
          <w:u w:val="single"/>
        </w:rPr>
        <w:t>Standard</w:t>
      </w:r>
      <w:proofErr w:type="gramEnd"/>
      <w:r w:rsidRPr="002473D7">
        <w:rPr>
          <w:sz w:val="26"/>
          <w:szCs w:val="26"/>
          <w:u w:val="single"/>
        </w:rPr>
        <w:t xml:space="preserve"> number of Credits</w:t>
      </w:r>
      <w:r w:rsidR="00D143CB" w:rsidRPr="002473D7">
        <w:rPr>
          <w:sz w:val="26"/>
          <w:szCs w:val="26"/>
          <w:u w:val="single"/>
        </w:rPr>
        <w:t xml:space="preserve"> in SB 740</w:t>
      </w:r>
      <w:r w:rsidR="00D143CB" w:rsidRPr="002473D7">
        <w:rPr>
          <w:sz w:val="26"/>
          <w:szCs w:val="26"/>
        </w:rPr>
        <w:t xml:space="preserve"> </w:t>
      </w:r>
      <w:r w:rsidRPr="002473D7">
        <w:rPr>
          <w:sz w:val="26"/>
          <w:szCs w:val="26"/>
        </w:rPr>
        <w:t xml:space="preserve"> (60 for an </w:t>
      </w:r>
      <w:proofErr w:type="spellStart"/>
      <w:r w:rsidRPr="002473D7">
        <w:rPr>
          <w:sz w:val="26"/>
          <w:szCs w:val="26"/>
        </w:rPr>
        <w:t>associates</w:t>
      </w:r>
      <w:proofErr w:type="spellEnd"/>
      <w:r w:rsidRPr="002473D7">
        <w:rPr>
          <w:sz w:val="26"/>
          <w:szCs w:val="26"/>
        </w:rPr>
        <w:t xml:space="preserve"> degree and 120 for </w:t>
      </w:r>
      <w:proofErr w:type="spellStart"/>
      <w:r w:rsidRPr="002473D7">
        <w:rPr>
          <w:sz w:val="26"/>
          <w:szCs w:val="26"/>
        </w:rPr>
        <w:t>bachelors</w:t>
      </w:r>
      <w:proofErr w:type="spellEnd"/>
      <w:r w:rsidRPr="002473D7">
        <w:rPr>
          <w:sz w:val="26"/>
          <w:szCs w:val="26"/>
        </w:rPr>
        <w:t xml:space="preserve"> degree)</w:t>
      </w:r>
      <w:r w:rsidRPr="002473D7">
        <w:rPr>
          <w:sz w:val="26"/>
          <w:szCs w:val="26"/>
        </w:rPr>
        <w:br/>
        <w:t xml:space="preserve">Solomon </w:t>
      </w:r>
      <w:proofErr w:type="spellStart"/>
      <w:r w:rsidRPr="002473D7">
        <w:rPr>
          <w:sz w:val="26"/>
          <w:szCs w:val="26"/>
        </w:rPr>
        <w:t>Alao</w:t>
      </w:r>
      <w:proofErr w:type="spellEnd"/>
      <w:r w:rsidRPr="002473D7">
        <w:rPr>
          <w:sz w:val="26"/>
          <w:szCs w:val="26"/>
        </w:rPr>
        <w:t xml:space="preserve">, Nicole </w:t>
      </w:r>
      <w:proofErr w:type="spellStart"/>
      <w:r w:rsidRPr="002473D7">
        <w:rPr>
          <w:sz w:val="26"/>
          <w:szCs w:val="26"/>
        </w:rPr>
        <w:t>DomBrowski-Risser</w:t>
      </w:r>
      <w:proofErr w:type="spellEnd"/>
      <w:r w:rsidRPr="002473D7">
        <w:rPr>
          <w:sz w:val="26"/>
          <w:szCs w:val="26"/>
        </w:rPr>
        <w:t>, Bob Merrill</w:t>
      </w:r>
      <w:r w:rsidR="00B76F9B">
        <w:rPr>
          <w:sz w:val="26"/>
          <w:szCs w:val="26"/>
        </w:rPr>
        <w:t>, Deborah King</w:t>
      </w:r>
      <w:r w:rsidR="000A2DF2">
        <w:rPr>
          <w:sz w:val="26"/>
          <w:szCs w:val="26"/>
        </w:rPr>
        <w:t xml:space="preserve">, </w:t>
      </w:r>
      <w:proofErr w:type="spellStart"/>
      <w:r w:rsidR="000A2DF2">
        <w:rPr>
          <w:sz w:val="26"/>
          <w:szCs w:val="26"/>
        </w:rPr>
        <w:t>Virletta</w:t>
      </w:r>
      <w:proofErr w:type="spellEnd"/>
      <w:r w:rsidR="000A2DF2">
        <w:rPr>
          <w:sz w:val="26"/>
          <w:szCs w:val="26"/>
        </w:rPr>
        <w:t xml:space="preserve"> Bryant</w:t>
      </w:r>
    </w:p>
    <w:p w:rsidR="00D143CB" w:rsidRPr="002473D7" w:rsidRDefault="009C2AF9" w:rsidP="00D143CB">
      <w:pPr>
        <w:rPr>
          <w:sz w:val="26"/>
          <w:szCs w:val="26"/>
        </w:rPr>
      </w:pPr>
      <w:r w:rsidRPr="002473D7">
        <w:rPr>
          <w:sz w:val="26"/>
          <w:szCs w:val="26"/>
        </w:rPr>
        <w:t>3</w:t>
      </w:r>
      <w:r w:rsidR="001D7A5D" w:rsidRPr="002473D7">
        <w:rPr>
          <w:sz w:val="26"/>
          <w:szCs w:val="26"/>
        </w:rPr>
        <w:t xml:space="preserve">.   </w:t>
      </w:r>
      <w:r w:rsidR="00D143CB" w:rsidRPr="002473D7">
        <w:rPr>
          <w:sz w:val="26"/>
          <w:szCs w:val="26"/>
          <w:u w:val="single"/>
        </w:rPr>
        <w:t>Competency-Based</w:t>
      </w:r>
      <w:r w:rsidR="001D7A5D" w:rsidRPr="002473D7">
        <w:rPr>
          <w:sz w:val="26"/>
          <w:szCs w:val="26"/>
          <w:u w:val="single"/>
        </w:rPr>
        <w:t xml:space="preserve"> Education and Credit for Prior  L</w:t>
      </w:r>
      <w:r w:rsidR="00D143CB" w:rsidRPr="002473D7">
        <w:rPr>
          <w:sz w:val="26"/>
          <w:szCs w:val="26"/>
          <w:u w:val="single"/>
        </w:rPr>
        <w:t>earning</w:t>
      </w:r>
      <w:r w:rsidR="001D7A5D" w:rsidRPr="002473D7">
        <w:rPr>
          <w:sz w:val="26"/>
          <w:szCs w:val="26"/>
        </w:rPr>
        <w:t xml:space="preserve">  (</w:t>
      </w:r>
      <w:r w:rsidR="00D143CB" w:rsidRPr="002473D7">
        <w:rPr>
          <w:sz w:val="26"/>
          <w:szCs w:val="26"/>
        </w:rPr>
        <w:t>a review of COMAR regulations that either facilitate competency-based education or serve as barriers, as well as an analysis of policies and practices on Maryland campuses and potentially in other states)</w:t>
      </w:r>
      <w:r w:rsidRPr="002473D7">
        <w:rPr>
          <w:sz w:val="26"/>
          <w:szCs w:val="26"/>
        </w:rPr>
        <w:br/>
        <w:t xml:space="preserve">Nicole </w:t>
      </w:r>
      <w:proofErr w:type="spellStart"/>
      <w:r w:rsidRPr="002473D7">
        <w:rPr>
          <w:sz w:val="26"/>
          <w:szCs w:val="26"/>
        </w:rPr>
        <w:t>DomBrowski-Risser</w:t>
      </w:r>
      <w:proofErr w:type="spellEnd"/>
      <w:r w:rsidRPr="002473D7">
        <w:rPr>
          <w:sz w:val="26"/>
          <w:szCs w:val="26"/>
        </w:rPr>
        <w:t xml:space="preserve">, Carla </w:t>
      </w:r>
      <w:proofErr w:type="spellStart"/>
      <w:r w:rsidRPr="002473D7">
        <w:rPr>
          <w:sz w:val="26"/>
          <w:szCs w:val="26"/>
        </w:rPr>
        <w:t>Showacre</w:t>
      </w:r>
      <w:proofErr w:type="spellEnd"/>
      <w:r w:rsidRPr="002473D7">
        <w:rPr>
          <w:sz w:val="26"/>
          <w:szCs w:val="26"/>
        </w:rPr>
        <w:t>, James Heimdal,</w:t>
      </w:r>
      <w:r w:rsidR="003B21B1" w:rsidRPr="002473D7">
        <w:rPr>
          <w:sz w:val="26"/>
          <w:szCs w:val="26"/>
        </w:rPr>
        <w:t xml:space="preserve"> Solomon Alao, Terry Bridger</w:t>
      </w:r>
    </w:p>
    <w:p w:rsidR="003B21B1" w:rsidRPr="002473D7" w:rsidRDefault="003B21B1">
      <w:pPr>
        <w:rPr>
          <w:sz w:val="26"/>
          <w:szCs w:val="26"/>
        </w:rPr>
      </w:pPr>
      <w:r w:rsidRPr="002473D7">
        <w:rPr>
          <w:sz w:val="26"/>
          <w:szCs w:val="26"/>
        </w:rPr>
        <w:t xml:space="preserve">4.   </w:t>
      </w:r>
      <w:r w:rsidR="00D143CB" w:rsidRPr="002473D7">
        <w:rPr>
          <w:sz w:val="26"/>
          <w:szCs w:val="26"/>
          <w:u w:val="single"/>
        </w:rPr>
        <w:t>Review and Comment on Current/Upcoming MHEC Legislative Reports</w:t>
      </w:r>
      <w:r w:rsidR="00D143CB" w:rsidRPr="002473D7">
        <w:rPr>
          <w:sz w:val="26"/>
          <w:szCs w:val="26"/>
        </w:rPr>
        <w:t xml:space="preserve">  (Performance-Based Funding, Financial Aid, Services for Students with Learning Disabilities, Articulation System Review, and more to follow)</w:t>
      </w:r>
      <w:r w:rsidRPr="002473D7">
        <w:rPr>
          <w:sz w:val="26"/>
          <w:szCs w:val="26"/>
        </w:rPr>
        <w:br/>
        <w:t xml:space="preserve">Ken Kerr, Anthony </w:t>
      </w:r>
      <w:proofErr w:type="spellStart"/>
      <w:r w:rsidRPr="002473D7">
        <w:rPr>
          <w:sz w:val="26"/>
          <w:szCs w:val="26"/>
        </w:rPr>
        <w:t>Norcio</w:t>
      </w:r>
      <w:proofErr w:type="spellEnd"/>
      <w:r w:rsidRPr="002473D7">
        <w:rPr>
          <w:sz w:val="26"/>
          <w:szCs w:val="26"/>
        </w:rPr>
        <w:t xml:space="preserve">, James </w:t>
      </w:r>
      <w:proofErr w:type="spellStart"/>
      <w:r w:rsidRPr="002473D7">
        <w:rPr>
          <w:sz w:val="26"/>
          <w:szCs w:val="26"/>
        </w:rPr>
        <w:t>Heimdal</w:t>
      </w:r>
      <w:proofErr w:type="spellEnd"/>
      <w:r w:rsidRPr="002473D7">
        <w:rPr>
          <w:sz w:val="26"/>
          <w:szCs w:val="26"/>
        </w:rPr>
        <w:t xml:space="preserve">, Nicole </w:t>
      </w:r>
      <w:proofErr w:type="spellStart"/>
      <w:r w:rsidRPr="002473D7">
        <w:rPr>
          <w:sz w:val="26"/>
          <w:szCs w:val="26"/>
        </w:rPr>
        <w:t>DomBrowski-Risser</w:t>
      </w:r>
      <w:proofErr w:type="spellEnd"/>
    </w:p>
    <w:p w:rsidR="00423F9F" w:rsidRPr="002473D7" w:rsidRDefault="003B21B1">
      <w:pPr>
        <w:rPr>
          <w:sz w:val="26"/>
          <w:szCs w:val="26"/>
        </w:rPr>
      </w:pPr>
      <w:r w:rsidRPr="002473D7">
        <w:rPr>
          <w:sz w:val="26"/>
          <w:szCs w:val="26"/>
        </w:rPr>
        <w:t xml:space="preserve">5.   </w:t>
      </w:r>
      <w:r w:rsidR="00423F9F" w:rsidRPr="002473D7">
        <w:rPr>
          <w:sz w:val="26"/>
          <w:szCs w:val="26"/>
          <w:u w:val="single"/>
        </w:rPr>
        <w:t xml:space="preserve">Textbook </w:t>
      </w:r>
      <w:proofErr w:type="gramStart"/>
      <w:r w:rsidR="00423F9F" w:rsidRPr="002473D7">
        <w:rPr>
          <w:sz w:val="26"/>
          <w:szCs w:val="26"/>
          <w:u w:val="single"/>
        </w:rPr>
        <w:t>Affordability</w:t>
      </w:r>
      <w:r w:rsidR="00D143CB" w:rsidRPr="002473D7">
        <w:rPr>
          <w:sz w:val="26"/>
          <w:szCs w:val="26"/>
        </w:rPr>
        <w:t xml:space="preserve">  (</w:t>
      </w:r>
      <w:proofErr w:type="gramEnd"/>
      <w:r w:rsidR="00D143CB" w:rsidRPr="002473D7">
        <w:rPr>
          <w:sz w:val="26"/>
          <w:szCs w:val="26"/>
        </w:rPr>
        <w:t>review of textbook affordab</w:t>
      </w:r>
      <w:r w:rsidR="0075647B" w:rsidRPr="002473D7">
        <w:rPr>
          <w:sz w:val="26"/>
          <w:szCs w:val="26"/>
        </w:rPr>
        <w:t>ility generally and an update of our web document, “Tips to obtain Textbooks”)</w:t>
      </w:r>
      <w:r w:rsidR="00423F9F" w:rsidRPr="002473D7">
        <w:rPr>
          <w:sz w:val="26"/>
          <w:szCs w:val="26"/>
        </w:rPr>
        <w:br/>
        <w:t>Rich Siciliano, Bill Stuart, Bob Merrill</w:t>
      </w:r>
    </w:p>
    <w:p w:rsidR="00423F9F" w:rsidRPr="002473D7" w:rsidRDefault="00423F9F">
      <w:pPr>
        <w:rPr>
          <w:sz w:val="26"/>
          <w:szCs w:val="26"/>
        </w:rPr>
      </w:pPr>
      <w:r w:rsidRPr="002473D7">
        <w:rPr>
          <w:sz w:val="26"/>
          <w:szCs w:val="26"/>
        </w:rPr>
        <w:t xml:space="preserve">6.   </w:t>
      </w:r>
      <w:r w:rsidRPr="002473D7">
        <w:rPr>
          <w:sz w:val="26"/>
          <w:szCs w:val="26"/>
          <w:u w:val="single"/>
        </w:rPr>
        <w:t xml:space="preserve">Federal Health Care Laws regarding </w:t>
      </w:r>
      <w:proofErr w:type="gramStart"/>
      <w:r w:rsidRPr="002473D7">
        <w:rPr>
          <w:sz w:val="26"/>
          <w:szCs w:val="26"/>
          <w:u w:val="single"/>
        </w:rPr>
        <w:t>Adjuncts</w:t>
      </w:r>
      <w:r w:rsidR="001D7A5D" w:rsidRPr="002473D7">
        <w:rPr>
          <w:sz w:val="26"/>
          <w:szCs w:val="26"/>
        </w:rPr>
        <w:t xml:space="preserve">  (</w:t>
      </w:r>
      <w:proofErr w:type="gramEnd"/>
      <w:r w:rsidR="001D7A5D" w:rsidRPr="002473D7">
        <w:rPr>
          <w:sz w:val="26"/>
          <w:szCs w:val="26"/>
        </w:rPr>
        <w:t>lots of latitude for imagination here)</w:t>
      </w:r>
      <w:r w:rsidRPr="002473D7">
        <w:rPr>
          <w:sz w:val="26"/>
          <w:szCs w:val="26"/>
        </w:rPr>
        <w:br/>
        <w:t>Carla Showacre, Pat Glibert, Linda Martinak</w:t>
      </w:r>
    </w:p>
    <w:p w:rsidR="00C93319" w:rsidRPr="002473D7" w:rsidRDefault="00A407C5">
      <w:pPr>
        <w:rPr>
          <w:sz w:val="26"/>
          <w:szCs w:val="26"/>
        </w:rPr>
      </w:pPr>
      <w:r>
        <w:rPr>
          <w:sz w:val="26"/>
          <w:szCs w:val="26"/>
        </w:rPr>
        <w:t>Nov 6</w:t>
      </w:r>
      <w:bookmarkStart w:id="0" w:name="_GoBack"/>
      <w:bookmarkEnd w:id="0"/>
      <w:r w:rsidR="000321E2" w:rsidRPr="002473D7">
        <w:rPr>
          <w:sz w:val="26"/>
          <w:szCs w:val="26"/>
        </w:rPr>
        <w:t>, 2013</w:t>
      </w:r>
      <w:r w:rsidR="002473D7">
        <w:rPr>
          <w:sz w:val="26"/>
          <w:szCs w:val="26"/>
        </w:rPr>
        <w:tab/>
      </w:r>
    </w:p>
    <w:sectPr w:rsidR="00C93319" w:rsidRPr="00247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64"/>
    <w:rsid w:val="000321E2"/>
    <w:rsid w:val="00062B9A"/>
    <w:rsid w:val="000A2DF2"/>
    <w:rsid w:val="00197081"/>
    <w:rsid w:val="001B3C64"/>
    <w:rsid w:val="001D7A5D"/>
    <w:rsid w:val="002473D7"/>
    <w:rsid w:val="003116F6"/>
    <w:rsid w:val="003B21B1"/>
    <w:rsid w:val="00423F9F"/>
    <w:rsid w:val="00454DF0"/>
    <w:rsid w:val="0075647B"/>
    <w:rsid w:val="007A1349"/>
    <w:rsid w:val="009C2AF9"/>
    <w:rsid w:val="00A407C5"/>
    <w:rsid w:val="00AC3CEC"/>
    <w:rsid w:val="00AD12E4"/>
    <w:rsid w:val="00B76F9B"/>
    <w:rsid w:val="00C93319"/>
    <w:rsid w:val="00D143CB"/>
    <w:rsid w:val="00D70C1A"/>
    <w:rsid w:val="00DE21DA"/>
    <w:rsid w:val="00E62030"/>
    <w:rsid w:val="00F0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1DA"/>
    <w:pPr>
      <w:ind w:left="720"/>
      <w:contextualSpacing/>
    </w:pPr>
  </w:style>
  <w:style w:type="paragraph" w:customStyle="1" w:styleId="Default">
    <w:name w:val="Default"/>
    <w:rsid w:val="00D143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1DA"/>
    <w:pPr>
      <w:ind w:left="720"/>
      <w:contextualSpacing/>
    </w:pPr>
  </w:style>
  <w:style w:type="paragraph" w:customStyle="1" w:styleId="Default">
    <w:name w:val="Default"/>
    <w:rsid w:val="00D143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Community College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AACC</dc:creator>
  <cp:lastModifiedBy>Windows User</cp:lastModifiedBy>
  <cp:revision>6</cp:revision>
  <cp:lastPrinted>2013-10-23T00:21:00Z</cp:lastPrinted>
  <dcterms:created xsi:type="dcterms:W3CDTF">2013-10-28T23:02:00Z</dcterms:created>
  <dcterms:modified xsi:type="dcterms:W3CDTF">2013-11-07T15:02:00Z</dcterms:modified>
</cp:coreProperties>
</file>