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7CF" w:rsidRPr="00734E87" w:rsidRDefault="007C30A0" w:rsidP="00DC57CF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3" type="#_x0000_t202" style="position:absolute;left:0;text-align:left;margin-left:-47.25pt;margin-top:-33.6pt;width:138pt;height:33.75pt;z-index:251676672" stroked="f">
            <v:textbox>
              <w:txbxContent>
                <w:p w:rsidR="00D83EDB" w:rsidRPr="00D83EDB" w:rsidRDefault="00D83EDB">
                  <w:pPr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</w:rPr>
                    <w:t>Follow Up Component</w:t>
                  </w:r>
                </w:p>
              </w:txbxContent>
            </v:textbox>
          </v:shape>
        </w:pict>
      </w:r>
    </w:p>
    <w:p w:rsidR="00DC57CF" w:rsidRPr="00734E87" w:rsidRDefault="007C30A0" w:rsidP="00DC57CF">
      <w:pPr>
        <w:jc w:val="center"/>
        <w:rPr>
          <w:rFonts w:ascii="Comic Sans MS" w:hAnsi="Comic Sans MS"/>
          <w:sz w:val="16"/>
          <w:szCs w:val="16"/>
        </w:rPr>
      </w:pPr>
      <w:r w:rsidRPr="007C30A0">
        <w:rPr>
          <w:rFonts w:ascii="Comic Sans MS" w:hAnsi="Comic Sans MS"/>
          <w:sz w:val="16"/>
          <w:szCs w:val="1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31.75pt;height:62.25pt" fillcolor="black">
            <v:shadow color="#868686"/>
            <v:textpath style="font-family:&quot;Comic Sans MS&quot;" fitshape="t" trim="t" string="Archaeology:&#10;Part 2"/>
          </v:shape>
        </w:pict>
      </w:r>
    </w:p>
    <w:p w:rsidR="00DC57CF" w:rsidRPr="00734E87" w:rsidRDefault="007C30A0" w:rsidP="00DC57CF">
      <w:pPr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16"/>
          <w:szCs w:val="16"/>
        </w:rPr>
        <w:pict>
          <v:rect id="_x0000_s1059" style="position:absolute;margin-left:-6.75pt;margin-top:7.9pt;width:510.75pt;height:73pt;z-index:251669504" filled="f"/>
        </w:pict>
      </w:r>
    </w:p>
    <w:p w:rsidR="001B40AB" w:rsidRPr="00DC57CF" w:rsidRDefault="001B40AB" w:rsidP="001B40AB">
      <w:pPr>
        <w:ind w:left="1260" w:hanging="1260"/>
        <w:rPr>
          <w:rFonts w:ascii="Comic Sans MS" w:hAnsi="Comic Sans MS"/>
          <w:sz w:val="22"/>
          <w:szCs w:val="22"/>
        </w:rPr>
      </w:pPr>
      <w:r w:rsidRPr="00DC57CF">
        <w:rPr>
          <w:rFonts w:ascii="Comic Sans MS" w:hAnsi="Comic Sans MS"/>
          <w:b/>
          <w:bCs/>
          <w:sz w:val="22"/>
          <w:szCs w:val="22"/>
        </w:rPr>
        <w:t>Directions:</w:t>
      </w:r>
      <w:r w:rsidRPr="00DC57CF">
        <w:rPr>
          <w:rFonts w:ascii="Comic Sans MS" w:hAnsi="Comic Sans MS"/>
          <w:sz w:val="22"/>
          <w:szCs w:val="22"/>
        </w:rPr>
        <w:tab/>
        <w:t>If you have class time left, you may start on this part in your group. The rest becomes homework, due on the date shown above by each student individually.</w:t>
      </w:r>
    </w:p>
    <w:p w:rsidR="001B40AB" w:rsidRPr="00DC57CF" w:rsidRDefault="001B40AB" w:rsidP="001B40AB">
      <w:pPr>
        <w:tabs>
          <w:tab w:val="left" w:pos="3240"/>
        </w:tabs>
        <w:rPr>
          <w:rFonts w:ascii="Comic Sans MS" w:hAnsi="Comic Sans MS"/>
          <w:sz w:val="22"/>
          <w:szCs w:val="22"/>
        </w:rPr>
      </w:pPr>
    </w:p>
    <w:p w:rsidR="007E711D" w:rsidRPr="00DC57CF" w:rsidRDefault="007E711D" w:rsidP="007E711D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="Comic Sans MS" w:hAnsi="Comic Sans MS"/>
        </w:rPr>
      </w:pPr>
      <w:r w:rsidRPr="00DC57CF">
        <w:rPr>
          <w:rFonts w:ascii="Comic Sans MS" w:hAnsi="Comic Sans MS"/>
        </w:rPr>
        <w:t xml:space="preserve">Note: Use </w:t>
      </w:r>
      <w:r w:rsidRPr="00DC57CF">
        <w:rPr>
          <w:rFonts w:ascii="Comic Sans MS" w:hAnsi="Comic Sans MS"/>
          <w:position w:val="-6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1.25pt;height:11.25pt" o:ole="">
            <v:imagedata r:id="rId7" o:title=""/>
          </v:shape>
          <o:OLEObject Type="Embed" ProgID="Equation.3" ShapeID="_x0000_i1026" DrawAspect="Content" ObjectID="_1347872522" r:id="rId8"/>
        </w:object>
      </w:r>
      <w:r w:rsidRPr="00DC57CF">
        <w:rPr>
          <w:rFonts w:ascii="Comic Sans MS" w:hAnsi="Comic Sans MS"/>
        </w:rPr>
        <w:t xml:space="preserve"> on your calculator, not 3.14</w:t>
      </w:r>
    </w:p>
    <w:p w:rsidR="001B40AB" w:rsidRPr="00DC57CF" w:rsidRDefault="001B40AB" w:rsidP="001B40AB">
      <w:pPr>
        <w:pStyle w:val="Heading1"/>
        <w:rPr>
          <w:rFonts w:ascii="Comic Sans MS" w:hAnsi="Comic Sans MS"/>
          <w:sz w:val="22"/>
          <w:szCs w:val="22"/>
        </w:rPr>
      </w:pPr>
    </w:p>
    <w:p w:rsidR="00DC57CF" w:rsidRPr="00DC57CF" w:rsidRDefault="00DC57CF" w:rsidP="001B40AB">
      <w:pPr>
        <w:pStyle w:val="Heading1"/>
        <w:rPr>
          <w:rFonts w:ascii="Comic Sans MS" w:hAnsi="Comic Sans MS"/>
          <w:sz w:val="22"/>
          <w:szCs w:val="22"/>
        </w:rPr>
      </w:pPr>
    </w:p>
    <w:p w:rsidR="001B40AB" w:rsidRPr="00DC57CF" w:rsidRDefault="001B40AB" w:rsidP="00DC57CF">
      <w:pPr>
        <w:pStyle w:val="Heading1"/>
        <w:jc w:val="center"/>
        <w:rPr>
          <w:rFonts w:ascii="Comic Sans MS" w:hAnsi="Comic Sans MS"/>
          <w:sz w:val="22"/>
          <w:szCs w:val="22"/>
        </w:rPr>
      </w:pPr>
      <w:r w:rsidRPr="00DC57CF">
        <w:rPr>
          <w:rFonts w:ascii="Comic Sans MS" w:hAnsi="Comic Sans MS"/>
          <w:sz w:val="22"/>
          <w:szCs w:val="22"/>
        </w:rPr>
        <w:t>ARCHAEOLOGY: SIZING POTTERY FROM A SHARD</w:t>
      </w:r>
    </w:p>
    <w:p w:rsidR="001B40AB" w:rsidRPr="00DC57CF" w:rsidRDefault="007C30A0" w:rsidP="001B40A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1052" type="#_x0000_t202" style="position:absolute;margin-left:198.75pt;margin-top:7.25pt;width:71.45pt;height:88.8pt;z-index:251665408;mso-wrap-style:none" filled="f" stroked="f">
            <v:textbox style="mso-fit-shape-to-text:t">
              <w:txbxContent>
                <w:p w:rsidR="00DC57CF" w:rsidRDefault="00DC57CF">
                  <w:r>
                    <w:rPr>
                      <w:noProof/>
                    </w:rPr>
                    <w:drawing>
                      <wp:inline distT="0" distB="0" distL="0" distR="0">
                        <wp:extent cx="704850" cy="1036544"/>
                        <wp:effectExtent l="19050" t="0" r="0" b="0"/>
                        <wp:docPr id="5" name="Picture 5" descr="C:\Documents and Settings\hmriordan\Local Settings\Temporary Internet Files\Content.IE5\DZC14P0K\MCj01940900000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Documents and Settings\hmriordan\Local Settings\Temporary Internet Files\Content.IE5\DZC14P0K\MCj01940900000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0365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ind w:left="360"/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numPr>
          <w:ilvl w:val="0"/>
          <w:numId w:val="1"/>
        </w:numPr>
        <w:tabs>
          <w:tab w:val="clear" w:pos="720"/>
        </w:tabs>
        <w:rPr>
          <w:rFonts w:ascii="Comic Sans MS" w:hAnsi="Comic Sans MS"/>
          <w:sz w:val="22"/>
          <w:szCs w:val="22"/>
        </w:rPr>
      </w:pPr>
      <w:r w:rsidRPr="00DC57CF">
        <w:rPr>
          <w:rFonts w:ascii="Comic Sans MS" w:hAnsi="Comic Sans MS"/>
          <w:sz w:val="22"/>
          <w:szCs w:val="22"/>
        </w:rPr>
        <w:t>Let’s generalize our situation.  Consider the following diagram representing the measurements of a rim shard that was found at an archaeological digging site.</w:t>
      </w: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7C30A0" w:rsidP="001B40AB">
      <w:pPr>
        <w:ind w:left="360" w:firstLine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group id="_x0000_s1079" style="position:absolute;left:0;text-align:left;margin-left:210.95pt;margin-top:13.85pt;width:297.45pt;height:238.95pt;z-index:251677696" coordorigin="1622,1137" coordsize="5469,4284">
            <v:group id="_x0000_s1080" style="position:absolute;left:1622;top:1512;width:4162;height:3909" coordorigin="1622,1512" coordsize="4162,3909">
              <v:group id="_x0000_s1081" style="position:absolute;left:1622;top:1512;width:4162;height:3909" coordorigin="1622,1512" coordsize="4162,3909">
                <v:rect id="_x0000_s1082" style="position:absolute;left:3630;top:1912;width:143;height:143"/>
                <v:shape id="_x0000_s1083" type="#_x0000_t202" style="position:absolute;left:4176;top:2542;width:387;height:400" filled="f" stroked="f">
                  <v:textbox style="mso-next-textbox:#_x0000_s1083">
                    <w:txbxContent>
                      <w:p w:rsidR="008D3F72" w:rsidRPr="0047780B" w:rsidRDefault="008D3F72" w:rsidP="008D3F72">
                        <w:pPr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</w:pPr>
                        <w:proofErr w:type="gramStart"/>
                        <w:r w:rsidRPr="0047780B">
                          <w:rPr>
                            <w:rFonts w:ascii="Arial" w:hAnsi="Arial" w:cs="Arial"/>
                            <w:i/>
                            <w:sz w:val="20"/>
                            <w:szCs w:val="20"/>
                          </w:rPr>
                          <w:t>x</w:t>
                        </w:r>
                        <w:proofErr w:type="gramEnd"/>
                      </w:p>
                    </w:txbxContent>
                  </v:textbox>
                </v:shape>
                <v:shape id="_x0000_s1084" type="#_x0000_t202" style="position:absolute;left:3594;top:3291;width:1766;height:388" filled="f" stroked="f">
                  <v:textbox style="mso-next-textbox:#_x0000_s1084">
                    <w:txbxContent>
                      <w:p w:rsidR="008D3F72" w:rsidRPr="00B0683F" w:rsidRDefault="008D3F72" w:rsidP="008D3F72">
                        <w:pPr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</w:pPr>
                        <w:r w:rsidRPr="00B0683F">
                          <w:rPr>
                            <w:rFonts w:ascii="Arial" w:hAnsi="Arial" w:cs="Arial"/>
                            <w:i/>
                            <w:sz w:val="18"/>
                            <w:szCs w:val="18"/>
                          </w:rPr>
                          <w:t>Center of opening</w:t>
                        </w:r>
                      </w:p>
                    </w:txbxContent>
                  </v:textbox>
                </v:shape>
                <v:oval id="_x0000_s1085" style="position:absolute;left:1622;top:1537;width:4162;height:3884" filled="f"/>
                <v:shapetype id="_x0000_t95" coordsize="21600,21600" o:spt="95" adj="11796480,5400" path="al10800,10800@0@0@2@14,10800,10800,10800,10800@3@15xe">
                  <v:stroke joinstyle="miter"/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sum 10800 0 #1"/>
                    <v:f eqn="prod #1 1 2"/>
                    <v:f eqn="sum @18 5400 0"/>
                    <v:f eqn="cos @19 #0"/>
                    <v:f eqn="sin @19 #0"/>
                    <v:f eqn="sum @20 10800 0"/>
                    <v:f eqn="sum @21 10800 0"/>
                    <v:f eqn="sum 10800 0 @20"/>
                    <v:f eqn="sum #1 10800 0"/>
                    <v:f eqn="if @9 @17 @25"/>
                    <v:f eqn="if @9 0 21600"/>
                    <v:f eqn="cos 10800 #0"/>
                    <v:f eqn="sin 10800 #0"/>
                    <v:f eqn="sin #1 #0"/>
                    <v:f eqn="sum @28 10800 0"/>
                    <v:f eqn="sum @29 10800 0"/>
                    <v:f eqn="sum @30 10800 0"/>
                    <v:f eqn="if @4 0 @31"/>
                    <v:f eqn="if #0 @34 0"/>
                    <v:f eqn="if @6 @35 @31"/>
                    <v:f eqn="sum 21600 0 @36"/>
                    <v:f eqn="if @4 0 @33"/>
                    <v:f eqn="if #0 @38 @32"/>
                    <v:f eqn="if @6 @39 0"/>
                    <v:f eqn="if @4 @32 21600"/>
                    <v:f eqn="if @6 @41 @33"/>
                  </v:formulas>
                  <v:path o:connecttype="custom" o:connectlocs="10800,@27;@22,@23;10800,@26;@24,@23" textboxrect="@36,@40,@37,@42"/>
                  <v:handles>
                    <v:h position="#1,#0" polar="10800,10800" radiusrange="0,10800"/>
                  </v:handles>
                </v:shapetype>
                <v:shape id="_x0000_s1086" type="#_x0000_t95" style="position:absolute;left:1853;top:1512;width:3679;height:2870" adj="-8702533,10470" fillcolor="#bfbfbf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87" type="#_x0000_t32" style="position:absolute;left:2481;top:1912;width:1136;height:1" o:connectortype="straight">
                  <v:stroke dashstyle="dash"/>
                </v:shape>
                <v:shape id="_x0000_s1088" type="#_x0000_t32" style="position:absolute;left:3606;top:1912;width:1307;height:1" o:connectortype="straight"/>
                <v:shape id="_x0000_s1089" type="#_x0000_t32" style="position:absolute;left:3618;top:1561;width:12;height:1900" o:connectortype="straight"/>
                <v:shape id="_x0000_s1090" type="#_x0000_t32" style="position:absolute;left:3630;top:1912;width:1283;height:1561;flip:x" o:connectortype="straight"/>
                <v:oval id="_x0000_s1091" style="position:absolute;left:3593;top:3437;width:71;height:71" fillcolor="black"/>
              </v:group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_x0000_s1092" type="#_x0000_t87" style="position:absolute;left:3521;top:1574;width:83;height:314"/>
              <v:shape id="_x0000_s1093" type="#_x0000_t87" style="position:absolute;left:3496;top:1948;width:98;height:1501"/>
              <v:shape id="_x0000_s1094" type="#_x0000_t202" style="position:absolute;left:3231;top:1548;width:352;height:364" filled="f" fillcolor="#bfbfbf" stroked="f">
                <v:textbox>
                  <w:txbxContent>
                    <w:p w:rsidR="008D3F72" w:rsidRPr="005365E7" w:rsidRDefault="008D3F72" w:rsidP="008D3F72">
                      <w:pPr>
                        <w:rPr>
                          <w:sz w:val="22"/>
                          <w:szCs w:val="22"/>
                        </w:rPr>
                      </w:pPr>
                      <w:r w:rsidRPr="005365E7">
                        <w:rPr>
                          <w:sz w:val="22"/>
                          <w:szCs w:val="22"/>
                        </w:rPr>
                        <w:t>P</w:t>
                      </w:r>
                    </w:p>
                  </w:txbxContent>
                </v:textbox>
              </v:shape>
              <v:shape id="_x0000_s1095" type="#_x0000_t202" style="position:absolute;left:2867;top:2493;width:823;height:436" filled="f" stroked="f">
                <v:textbox>
                  <w:txbxContent>
                    <w:p w:rsidR="008D3F72" w:rsidRPr="00C72C83" w:rsidRDefault="008D3F72" w:rsidP="008D3F72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x – </w:t>
                      </w:r>
                      <w:r w:rsidRPr="005365E7">
                        <w:rPr>
                          <w:sz w:val="22"/>
                          <w:szCs w:val="22"/>
                        </w:rPr>
                        <w:t>P</w:t>
                      </w:r>
                    </w:p>
                  </w:txbxContent>
                </v:textbox>
              </v:shape>
              <v:shape id="_x0000_s1096" type="#_x0000_t202" style="position:absolute;left:3788;top:1622;width:423;height:339" filled="f" stroked="f">
                <v:textbox>
                  <w:txbxContent>
                    <w:p w:rsidR="008D3F72" w:rsidRPr="005365E7" w:rsidRDefault="008D3F72" w:rsidP="008D3F72">
                      <w:pPr>
                        <w:rPr>
                          <w:sz w:val="22"/>
                          <w:szCs w:val="22"/>
                        </w:rPr>
                      </w:pPr>
                      <w:r w:rsidRPr="005365E7">
                        <w:rPr>
                          <w:sz w:val="22"/>
                          <w:szCs w:val="22"/>
                        </w:rPr>
                        <w:t>L</w:t>
                      </w:r>
                    </w:p>
                  </w:txbxContent>
                </v:textbox>
              </v:shape>
            </v:group>
            <v:group id="_x0000_s1097" style="position:absolute;left:4283;top:1137;width:2808;height:497" coordorigin="4283,1137" coordsize="2808,497">
              <v:shape id="_x0000_s1098" type="#_x0000_t32" style="position:absolute;left:4283;top:1379;width:338;height:158;flip:x" o:connectortype="straight" strokeweight="1.5pt">
                <v:stroke endarrow="block"/>
              </v:shape>
              <v:oval id="_x0000_s1099" style="position:absolute;left:4586;top:1137;width:2348;height:448"/>
              <v:shape id="_x0000_s1100" type="#_x0000_t202" style="position:absolute;left:4731;top:1161;width:2360;height:473" filled="f" stroked="f">
                <v:textbox>
                  <w:txbxContent>
                    <w:p w:rsidR="008D3F72" w:rsidRPr="0071589C" w:rsidRDefault="008D3F72" w:rsidP="008D3F7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1589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This is the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rim </w:t>
                      </w:r>
                      <w:r w:rsidRPr="0071589C">
                        <w:rPr>
                          <w:rFonts w:ascii="Arial" w:hAnsi="Arial" w:cs="Arial"/>
                          <w:sz w:val="20"/>
                          <w:szCs w:val="20"/>
                        </w:rPr>
                        <w:t>shard</w:t>
                      </w:r>
                    </w:p>
                  </w:txbxContent>
                </v:textbox>
              </v:shape>
            </v:group>
          </v:group>
        </w:pict>
      </w:r>
      <w:r w:rsidR="001B40AB" w:rsidRPr="00DC57CF">
        <w:rPr>
          <w:rFonts w:ascii="Comic Sans MS" w:hAnsi="Comic Sans MS"/>
          <w:sz w:val="22"/>
          <w:szCs w:val="22"/>
        </w:rPr>
        <w:t>Write the Pythagorean Theorem</w:t>
      </w:r>
      <w:r w:rsidR="001B40AB" w:rsidRPr="00DC57CF">
        <w:rPr>
          <w:rFonts w:ascii="Comic Sans MS" w:hAnsi="Comic Sans MS"/>
          <w:b/>
          <w:bCs/>
          <w:sz w:val="22"/>
          <w:szCs w:val="22"/>
        </w:rPr>
        <w:t xml:space="preserve"> </w:t>
      </w:r>
      <w:r w:rsidR="001B40AB" w:rsidRPr="00DC57CF">
        <w:rPr>
          <w:rFonts w:ascii="Comic Sans MS" w:hAnsi="Comic Sans MS"/>
          <w:sz w:val="22"/>
          <w:szCs w:val="22"/>
        </w:rPr>
        <w:t>for</w:t>
      </w:r>
      <w:r w:rsidR="001B40AB" w:rsidRPr="00DC57CF">
        <w:rPr>
          <w:rFonts w:ascii="Comic Sans MS" w:hAnsi="Comic Sans MS"/>
          <w:b/>
          <w:bCs/>
          <w:sz w:val="22"/>
          <w:szCs w:val="22"/>
        </w:rPr>
        <w:t xml:space="preserve"> this </w:t>
      </w:r>
      <w:r w:rsidR="001B40AB" w:rsidRPr="00DC57CF">
        <w:rPr>
          <w:rFonts w:ascii="Comic Sans MS" w:hAnsi="Comic Sans MS"/>
          <w:sz w:val="22"/>
          <w:szCs w:val="22"/>
        </w:rPr>
        <w:t>example.</w:t>
      </w:r>
    </w:p>
    <w:p w:rsidR="001B40AB" w:rsidRPr="00DC57CF" w:rsidRDefault="001B40AB" w:rsidP="001B40AB">
      <w:pPr>
        <w:ind w:left="360"/>
        <w:rPr>
          <w:rFonts w:ascii="Comic Sans MS" w:hAnsi="Comic Sans MS"/>
          <w:sz w:val="22"/>
          <w:szCs w:val="22"/>
        </w:rPr>
      </w:pPr>
    </w:p>
    <w:p w:rsidR="001B40AB" w:rsidRPr="00DC57CF" w:rsidRDefault="007C30A0" w:rsidP="001B40A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rect id="_x0000_s1064" style="position:absolute;margin-left:366pt;margin-top:1.25pt;width:7.15pt;height:21.75pt;z-index:251672576" fillcolor="white [3212]" stroked="f"/>
        </w:pict>
      </w: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Default="001B40AB" w:rsidP="001B40AB">
      <w:pPr>
        <w:rPr>
          <w:rFonts w:ascii="Comic Sans MS" w:hAnsi="Comic Sans MS"/>
          <w:sz w:val="22"/>
          <w:szCs w:val="22"/>
        </w:rPr>
      </w:pPr>
    </w:p>
    <w:p w:rsidR="00DC57CF" w:rsidRDefault="00DC57CF" w:rsidP="001B40AB">
      <w:pPr>
        <w:rPr>
          <w:rFonts w:ascii="Comic Sans MS" w:hAnsi="Comic Sans MS"/>
          <w:sz w:val="22"/>
          <w:szCs w:val="22"/>
        </w:rPr>
      </w:pPr>
    </w:p>
    <w:p w:rsidR="00DC57CF" w:rsidRDefault="00DC57CF" w:rsidP="001B40AB">
      <w:pPr>
        <w:rPr>
          <w:rFonts w:ascii="Comic Sans MS" w:hAnsi="Comic Sans MS"/>
          <w:sz w:val="22"/>
          <w:szCs w:val="22"/>
        </w:rPr>
      </w:pPr>
    </w:p>
    <w:p w:rsidR="00DC57CF" w:rsidRDefault="00DC57CF" w:rsidP="001B40AB">
      <w:pPr>
        <w:rPr>
          <w:rFonts w:ascii="Comic Sans MS" w:hAnsi="Comic Sans MS"/>
          <w:sz w:val="22"/>
          <w:szCs w:val="22"/>
        </w:rPr>
      </w:pPr>
    </w:p>
    <w:p w:rsidR="00DC57CF" w:rsidRDefault="00DC57CF" w:rsidP="001B40AB">
      <w:pPr>
        <w:rPr>
          <w:rFonts w:ascii="Comic Sans MS" w:hAnsi="Comic Sans MS"/>
          <w:sz w:val="22"/>
          <w:szCs w:val="22"/>
        </w:rPr>
      </w:pPr>
    </w:p>
    <w:p w:rsidR="00DC57CF" w:rsidRDefault="00DC57CF" w:rsidP="001B40AB">
      <w:pPr>
        <w:rPr>
          <w:rFonts w:ascii="Comic Sans MS" w:hAnsi="Comic Sans MS"/>
          <w:sz w:val="22"/>
          <w:szCs w:val="22"/>
        </w:rPr>
      </w:pPr>
    </w:p>
    <w:p w:rsidR="00DC57CF" w:rsidRDefault="00DC57CF" w:rsidP="001B40AB">
      <w:pPr>
        <w:rPr>
          <w:rFonts w:ascii="Comic Sans MS" w:hAnsi="Comic Sans MS"/>
          <w:sz w:val="22"/>
          <w:szCs w:val="22"/>
        </w:rPr>
      </w:pPr>
    </w:p>
    <w:p w:rsidR="00DC57CF" w:rsidRDefault="00DC57CF" w:rsidP="001B40AB">
      <w:pPr>
        <w:rPr>
          <w:rFonts w:ascii="Comic Sans MS" w:hAnsi="Comic Sans MS"/>
          <w:sz w:val="22"/>
          <w:szCs w:val="22"/>
        </w:rPr>
      </w:pPr>
    </w:p>
    <w:p w:rsidR="00DC57CF" w:rsidRDefault="00DC57CF" w:rsidP="001B40AB">
      <w:pPr>
        <w:rPr>
          <w:rFonts w:ascii="Comic Sans MS" w:hAnsi="Comic Sans MS"/>
          <w:sz w:val="22"/>
          <w:szCs w:val="22"/>
        </w:rPr>
      </w:pPr>
    </w:p>
    <w:p w:rsidR="00DC57CF" w:rsidRPr="00DC57CF" w:rsidRDefault="00DC57CF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numPr>
          <w:ilvl w:val="0"/>
          <w:numId w:val="1"/>
        </w:numPr>
        <w:tabs>
          <w:tab w:val="clear" w:pos="720"/>
        </w:tabs>
        <w:rPr>
          <w:rFonts w:ascii="Comic Sans MS" w:hAnsi="Comic Sans MS"/>
          <w:sz w:val="22"/>
          <w:szCs w:val="22"/>
        </w:rPr>
      </w:pPr>
      <w:r w:rsidRPr="00DC57CF">
        <w:rPr>
          <w:rFonts w:ascii="Comic Sans MS" w:hAnsi="Comic Sans MS"/>
          <w:b/>
          <w:bCs/>
          <w:sz w:val="22"/>
          <w:szCs w:val="22"/>
        </w:rPr>
        <w:lastRenderedPageBreak/>
        <w:t xml:space="preserve">  Solve</w:t>
      </w:r>
      <w:r w:rsidRPr="00DC57CF">
        <w:rPr>
          <w:rFonts w:ascii="Comic Sans MS" w:hAnsi="Comic Sans MS"/>
          <w:sz w:val="22"/>
          <w:szCs w:val="22"/>
        </w:rPr>
        <w:t xml:space="preserve"> the above equation </w:t>
      </w:r>
      <w:r w:rsidRPr="00DC57CF">
        <w:rPr>
          <w:rFonts w:ascii="Comic Sans MS" w:hAnsi="Comic Sans MS"/>
          <w:b/>
          <w:bCs/>
          <w:sz w:val="22"/>
          <w:szCs w:val="22"/>
        </w:rPr>
        <w:t xml:space="preserve">for </w:t>
      </w:r>
      <w:r w:rsidRPr="00DC57CF">
        <w:rPr>
          <w:rFonts w:ascii="Comic Sans MS" w:hAnsi="Comic Sans MS"/>
          <w:b/>
          <w:bCs/>
          <w:i/>
          <w:iCs/>
          <w:sz w:val="22"/>
          <w:szCs w:val="22"/>
        </w:rPr>
        <w:t>x</w:t>
      </w:r>
      <w:r w:rsidRPr="00DC57CF">
        <w:rPr>
          <w:rFonts w:ascii="Comic Sans MS" w:hAnsi="Comic Sans MS"/>
          <w:sz w:val="22"/>
          <w:szCs w:val="22"/>
        </w:rPr>
        <w:t>.  (</w:t>
      </w:r>
      <w:r w:rsidRPr="00DC57CF">
        <w:rPr>
          <w:rFonts w:ascii="Comic Sans MS" w:hAnsi="Comic Sans MS"/>
          <w:i/>
          <w:iCs/>
          <w:sz w:val="22"/>
          <w:szCs w:val="22"/>
        </w:rPr>
        <w:t>Don’t forget to</w:t>
      </w:r>
      <w:r w:rsidRPr="00DC57CF">
        <w:rPr>
          <w:rFonts w:ascii="Comic Sans MS" w:hAnsi="Comic Sans MS"/>
          <w:sz w:val="22"/>
          <w:szCs w:val="22"/>
        </w:rPr>
        <w:t xml:space="preserve"> FOIL! )</w:t>
      </w: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  <w:r w:rsidRPr="00DC57CF">
        <w:rPr>
          <w:rFonts w:ascii="Comic Sans MS" w:hAnsi="Comic Sans MS"/>
          <w:sz w:val="22"/>
          <w:szCs w:val="22"/>
        </w:rPr>
        <w:t xml:space="preserve">              This creates a formula for finding the radius.</w:t>
      </w: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tabs>
          <w:tab w:val="left" w:pos="32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DC57CF">
        <w:rPr>
          <w:rFonts w:ascii="Comic Sans MS" w:hAnsi="Comic Sans MS"/>
          <w:sz w:val="22"/>
          <w:szCs w:val="22"/>
        </w:rPr>
        <w:t xml:space="preserve">Although there are several different ways to write the formula for the radius, we will now use  </w:t>
      </w:r>
    </w:p>
    <w:p w:rsidR="001B40AB" w:rsidRPr="00DC57CF" w:rsidRDefault="001B40AB" w:rsidP="001B40AB">
      <w:pPr>
        <w:ind w:left="360"/>
        <w:rPr>
          <w:rFonts w:ascii="Comic Sans MS" w:hAnsi="Comic Sans MS"/>
          <w:sz w:val="22"/>
          <w:szCs w:val="22"/>
        </w:rPr>
      </w:pPr>
    </w:p>
    <w:p w:rsidR="001B40AB" w:rsidRPr="00DC57CF" w:rsidRDefault="007C30A0" w:rsidP="001B40AB">
      <w:pPr>
        <w:ind w:left="360" w:firstLine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group id="_x0000_s1026" style="position:absolute;left:0;text-align:left;margin-left:229.35pt;margin-top:26.35pt;width:138.75pt;height:104.25pt;z-index:251660288" coordorigin="6027,7658" coordsize="2775,2085">
            <v:shape id="_x0000_s1027" type="#_x0000_t95" style="position:absolute;left:6027;top:7658;width:2775;height:2085" adj="-10432968,10321" fillcolor="silver"/>
            <v:group id="_x0000_s1028" style="position:absolute;left:6192;top:7718;width:2460;height:696" coordorigin="6192,7718" coordsize="2460,696">
              <v:line id="_x0000_s1029" style="position:absolute" from="7407,8348" to="8652,8348"/>
              <v:line id="_x0000_s1030" style="position:absolute" from="7407,7718" to="7407,8333"/>
              <v:shape id="_x0000_s1031" type="#_x0000_t202" style="position:absolute;left:6777;top:7769;width:825;height:465" filled="f" stroked="f">
                <v:textbox style="mso-next-textbox:#_x0000_s1031">
                  <w:txbxContent>
                    <w:p w:rsidR="00DC57CF" w:rsidRDefault="00DC57CF" w:rsidP="001B40AB">
                      <w:r>
                        <w:t>1 cm</w:t>
                      </w:r>
                    </w:p>
                  </w:txbxContent>
                </v:textbox>
              </v:shape>
              <v:shape id="_x0000_s1032" type="#_x0000_t202" style="position:absolute;left:7512;top:8009;width:780;height:405" filled="f" stroked="f">
                <v:textbox style="mso-next-textbox:#_x0000_s1032">
                  <w:txbxContent>
                    <w:p w:rsidR="00DC57CF" w:rsidRDefault="00DC57CF" w:rsidP="001B40AB">
                      <w:r>
                        <w:t>2 cm</w:t>
                      </w:r>
                    </w:p>
                  </w:txbxContent>
                </v:textbox>
              </v:shape>
              <v:line id="_x0000_s1033" style="position:absolute;flip:x" from="6192,8336" to="7392,8336">
                <v:stroke dashstyle="dash"/>
              </v:line>
              <v:rect id="_x0000_s1034" style="position:absolute;left:7407;top:8204;width:150;height:143"/>
            </v:group>
          </v:group>
        </w:pict>
      </w:r>
      <w:r>
        <w:rPr>
          <w:rFonts w:ascii="Comic Sans MS" w:hAnsi="Comic Sans MS"/>
          <w:noProof/>
          <w:sz w:val="22"/>
          <w:szCs w:val="22"/>
        </w:rPr>
        <w:pict>
          <v:rect id="_x0000_s1049" style="position:absolute;left:0;text-align:left;margin-left:40.4pt;margin-top:-.1pt;width:82.55pt;height:34.2pt;z-index:251662336" filled="f"/>
        </w:pict>
      </w:r>
      <w:r w:rsidR="001B40AB" w:rsidRPr="00DC57CF">
        <w:rPr>
          <w:rFonts w:ascii="Comic Sans MS" w:hAnsi="Comic Sans MS"/>
          <w:position w:val="-10"/>
          <w:sz w:val="22"/>
          <w:szCs w:val="22"/>
        </w:rPr>
        <w:object w:dxaOrig="180" w:dyaOrig="340">
          <v:shape id="_x0000_i1027" type="#_x0000_t75" style="width:9pt;height:17.25pt" o:ole="">
            <v:imagedata r:id="rId10" o:title=""/>
          </v:shape>
          <o:OLEObject Type="Embed" ProgID="Equation.3" ShapeID="_x0000_i1027" DrawAspect="Content" ObjectID="_1347872523" r:id="rId11"/>
        </w:object>
      </w:r>
      <w:r w:rsidR="001B40AB" w:rsidRPr="00DC57CF">
        <w:rPr>
          <w:rFonts w:ascii="Comic Sans MS" w:hAnsi="Comic Sans MS"/>
          <w:position w:val="-24"/>
          <w:sz w:val="22"/>
          <w:szCs w:val="22"/>
        </w:rPr>
        <w:object w:dxaOrig="1240" w:dyaOrig="660">
          <v:shape id="_x0000_i1028" type="#_x0000_t75" style="width:62.25pt;height:33pt" o:ole="">
            <v:imagedata r:id="rId12" o:title=""/>
          </v:shape>
          <o:OLEObject Type="Embed" ProgID="Equation.3" ShapeID="_x0000_i1028" DrawAspect="Content" ObjectID="_1347872524" r:id="rId13"/>
        </w:object>
      </w:r>
    </w:p>
    <w:p w:rsidR="001B40AB" w:rsidRPr="00DC57CF" w:rsidRDefault="001B40AB" w:rsidP="001B40AB">
      <w:pPr>
        <w:ind w:left="360"/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ind w:left="360"/>
        <w:rPr>
          <w:rFonts w:ascii="Comic Sans MS" w:hAnsi="Comic Sans MS"/>
          <w:sz w:val="22"/>
          <w:szCs w:val="22"/>
        </w:rPr>
      </w:pPr>
      <w:r w:rsidRPr="00DC57CF">
        <w:rPr>
          <w:rFonts w:ascii="Comic Sans MS" w:hAnsi="Comic Sans MS"/>
          <w:sz w:val="22"/>
          <w:szCs w:val="22"/>
        </w:rPr>
        <w:t xml:space="preserve"> </w:t>
      </w:r>
      <w:r w:rsidRPr="00DC57CF">
        <w:rPr>
          <w:rFonts w:ascii="Comic Sans MS" w:hAnsi="Comic Sans MS"/>
          <w:sz w:val="22"/>
          <w:szCs w:val="22"/>
        </w:rPr>
        <w:tab/>
        <w:t>Consider the following pottery shard.</w:t>
      </w: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ind w:left="720"/>
        <w:rPr>
          <w:rFonts w:ascii="Comic Sans MS" w:hAnsi="Comic Sans MS"/>
          <w:sz w:val="22"/>
          <w:szCs w:val="22"/>
        </w:rPr>
      </w:pPr>
      <w:r w:rsidRPr="00DC57CF">
        <w:rPr>
          <w:rFonts w:ascii="Comic Sans MS" w:hAnsi="Comic Sans MS"/>
          <w:sz w:val="22"/>
          <w:szCs w:val="22"/>
        </w:rPr>
        <w:t>Use the provided (and hopefully verified) formula to find the radius of this pot. [</w:t>
      </w:r>
      <w:r w:rsidRPr="00DC57CF">
        <w:rPr>
          <w:rFonts w:ascii="Comic Sans MS" w:hAnsi="Comic Sans MS"/>
          <w:i/>
          <w:iCs/>
          <w:sz w:val="22"/>
          <w:szCs w:val="22"/>
        </w:rPr>
        <w:t>Give units with your answer.</w:t>
      </w:r>
      <w:r w:rsidRPr="00DC57CF">
        <w:rPr>
          <w:rFonts w:ascii="Comic Sans MS" w:hAnsi="Comic Sans MS"/>
          <w:sz w:val="22"/>
          <w:szCs w:val="22"/>
        </w:rPr>
        <w:t>]</w:t>
      </w:r>
    </w:p>
    <w:p w:rsidR="001B40AB" w:rsidRPr="00DC57CF" w:rsidRDefault="001B40AB" w:rsidP="001B40AB">
      <w:pPr>
        <w:ind w:left="360"/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ind w:left="360"/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ind w:left="360"/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ind w:left="360"/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4E256F" w:rsidRDefault="001B40AB" w:rsidP="004E256F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DC57CF">
        <w:rPr>
          <w:rFonts w:ascii="Comic Sans MS" w:hAnsi="Comic Sans MS"/>
          <w:sz w:val="22"/>
          <w:szCs w:val="22"/>
        </w:rPr>
        <w:t xml:space="preserve"> Use the radius to find the circumference of the opening of the pot. </w:t>
      </w:r>
      <w:r w:rsidR="00495D95">
        <w:rPr>
          <w:rFonts w:ascii="Comic Sans MS" w:hAnsi="Comic Sans MS"/>
          <w:i/>
          <w:iCs/>
          <w:sz w:val="22"/>
          <w:szCs w:val="22"/>
        </w:rPr>
        <w:t>Round your answer</w:t>
      </w:r>
      <w:r w:rsidRPr="00DC57CF">
        <w:rPr>
          <w:rFonts w:ascii="Comic Sans MS" w:hAnsi="Comic Sans MS"/>
          <w:i/>
          <w:iCs/>
          <w:sz w:val="22"/>
          <w:szCs w:val="22"/>
        </w:rPr>
        <w:t xml:space="preserve"> </w:t>
      </w:r>
      <w:r w:rsidR="007C30A0">
        <w:rPr>
          <w:rFonts w:ascii="Comic Sans MS" w:hAnsi="Comic Sans MS"/>
          <w:noProof/>
          <w:sz w:val="22"/>
          <w:szCs w:val="22"/>
        </w:rPr>
        <w:pict>
          <v:shape id="_x0000_s1066" type="#_x0000_t202" style="position:absolute;left:0;text-align:left;margin-left:-54pt;margin-top:8.55pt;width:70.5pt;height:77.85pt;z-index:251674624;mso-position-horizontal-relative:text;mso-position-vertical-relative:text" fillcolor="white [3212]" stroked="f">
            <v:textbox style="mso-fit-shape-to-text:t">
              <w:txbxContent>
                <w:p w:rsidR="004E256F" w:rsidRDefault="004E256F">
                  <w:r>
                    <w:rPr>
                      <w:noProof/>
                    </w:rPr>
                    <w:drawing>
                      <wp:inline distT="0" distB="0" distL="0" distR="0">
                        <wp:extent cx="676275" cy="897486"/>
                        <wp:effectExtent l="19050" t="0" r="9525" b="0"/>
                        <wp:docPr id="15" name="Picture 15" descr="C:\Documents and Settings\hmriordan\Local Settings\Temporary Internet Files\Content.IE5\M5FD5KTM\MC900027209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Documents and Settings\hmriordan\Local Settings\Temporary Internet Files\Content.IE5\M5FD5KTM\MC900027209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8974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4E256F">
        <w:rPr>
          <w:rFonts w:ascii="Comic Sans MS" w:hAnsi="Comic Sans MS"/>
          <w:i/>
          <w:iCs/>
          <w:sz w:val="22"/>
          <w:szCs w:val="22"/>
        </w:rPr>
        <w:t xml:space="preserve">to one decimal place. </w:t>
      </w:r>
      <w:r w:rsidRPr="004E256F">
        <w:rPr>
          <w:rFonts w:ascii="Comic Sans MS" w:hAnsi="Comic Sans MS"/>
          <w:sz w:val="22"/>
          <w:szCs w:val="22"/>
        </w:rPr>
        <w:t>[</w:t>
      </w:r>
      <w:r w:rsidRPr="004E256F">
        <w:rPr>
          <w:rFonts w:ascii="Comic Sans MS" w:hAnsi="Comic Sans MS"/>
          <w:i/>
          <w:iCs/>
          <w:sz w:val="22"/>
          <w:szCs w:val="22"/>
        </w:rPr>
        <w:t>Show the calculation</w:t>
      </w:r>
      <w:r w:rsidRPr="004E256F">
        <w:rPr>
          <w:rFonts w:ascii="Comic Sans MS" w:hAnsi="Comic Sans MS"/>
          <w:sz w:val="22"/>
          <w:szCs w:val="22"/>
        </w:rPr>
        <w:t xml:space="preserve"> </w:t>
      </w:r>
      <w:r w:rsidRPr="004E256F">
        <w:rPr>
          <w:rFonts w:ascii="Comic Sans MS" w:hAnsi="Comic Sans MS"/>
          <w:i/>
          <w:iCs/>
          <w:sz w:val="22"/>
          <w:szCs w:val="22"/>
        </w:rPr>
        <w:t>and give units with your answer.</w:t>
      </w:r>
      <w:r w:rsidRPr="004E256F">
        <w:rPr>
          <w:rFonts w:ascii="Comic Sans MS" w:hAnsi="Comic Sans MS"/>
          <w:sz w:val="22"/>
          <w:szCs w:val="22"/>
        </w:rPr>
        <w:t>]</w:t>
      </w: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070A7F" w:rsidP="001B40AB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There are </w:t>
      </w:r>
      <w:r w:rsidR="001B40AB" w:rsidRPr="00DC57CF">
        <w:rPr>
          <w:rFonts w:ascii="Comic Sans MS" w:hAnsi="Comic Sans MS"/>
          <w:sz w:val="22"/>
          <w:szCs w:val="22"/>
        </w:rPr>
        <w:t xml:space="preserve">2.54 cm in an inch. Convert your radius into inches. </w:t>
      </w:r>
      <w:r w:rsidR="001B40AB" w:rsidRPr="00DC57CF">
        <w:rPr>
          <w:rFonts w:ascii="Comic Sans MS" w:hAnsi="Comic Sans MS"/>
          <w:i/>
          <w:iCs/>
          <w:sz w:val="22"/>
          <w:szCs w:val="22"/>
        </w:rPr>
        <w:t>Round your answer to two decimal places.</w:t>
      </w:r>
      <w:r w:rsidR="001B40AB" w:rsidRPr="00DC57CF">
        <w:rPr>
          <w:rFonts w:ascii="Comic Sans MS" w:hAnsi="Comic Sans MS"/>
          <w:sz w:val="22"/>
          <w:szCs w:val="22"/>
        </w:rPr>
        <w:t xml:space="preserve"> [</w:t>
      </w:r>
      <w:r w:rsidR="001B40AB" w:rsidRPr="00DC57CF">
        <w:rPr>
          <w:rFonts w:ascii="Comic Sans MS" w:hAnsi="Comic Sans MS"/>
          <w:i/>
          <w:iCs/>
          <w:sz w:val="22"/>
          <w:szCs w:val="22"/>
        </w:rPr>
        <w:t>Show the calculation</w:t>
      </w:r>
      <w:r w:rsidR="001B40AB" w:rsidRPr="00DC57CF">
        <w:rPr>
          <w:rFonts w:ascii="Comic Sans MS" w:hAnsi="Comic Sans MS"/>
          <w:sz w:val="22"/>
          <w:szCs w:val="22"/>
        </w:rPr>
        <w:t xml:space="preserve"> </w:t>
      </w:r>
      <w:r w:rsidR="001B40AB" w:rsidRPr="00DC57CF">
        <w:rPr>
          <w:rFonts w:ascii="Comic Sans MS" w:hAnsi="Comic Sans MS"/>
          <w:i/>
          <w:iCs/>
          <w:sz w:val="22"/>
          <w:szCs w:val="22"/>
        </w:rPr>
        <w:t>and give units with your answer.</w:t>
      </w:r>
      <w:r w:rsidR="001B40AB" w:rsidRPr="00DC57CF">
        <w:rPr>
          <w:rFonts w:ascii="Comic Sans MS" w:hAnsi="Comic Sans MS"/>
          <w:sz w:val="22"/>
          <w:szCs w:val="22"/>
        </w:rPr>
        <w:t>]</w:t>
      </w: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numPr>
          <w:ilvl w:val="0"/>
          <w:numId w:val="1"/>
        </w:numPr>
        <w:rPr>
          <w:rFonts w:ascii="Comic Sans MS" w:hAnsi="Comic Sans MS"/>
          <w:sz w:val="22"/>
          <w:szCs w:val="22"/>
        </w:rPr>
      </w:pPr>
      <w:r w:rsidRPr="00DC57CF">
        <w:rPr>
          <w:rFonts w:ascii="Comic Sans MS" w:hAnsi="Comic Sans MS"/>
          <w:sz w:val="22"/>
          <w:szCs w:val="22"/>
        </w:rPr>
        <w:t>Convert your circumference into inches.</w:t>
      </w:r>
      <w:r w:rsidRPr="00DC57CF">
        <w:rPr>
          <w:rFonts w:ascii="Comic Sans MS" w:hAnsi="Comic Sans MS"/>
          <w:i/>
          <w:iCs/>
          <w:sz w:val="22"/>
          <w:szCs w:val="22"/>
        </w:rPr>
        <w:t xml:space="preserve"> Round your answer to two decimal places.</w:t>
      </w:r>
      <w:r w:rsidRPr="00DC57CF">
        <w:rPr>
          <w:rFonts w:ascii="Comic Sans MS" w:hAnsi="Comic Sans MS"/>
          <w:sz w:val="22"/>
          <w:szCs w:val="22"/>
        </w:rPr>
        <w:t xml:space="preserve"> [</w:t>
      </w:r>
      <w:r w:rsidRPr="00DC57CF">
        <w:rPr>
          <w:rFonts w:ascii="Comic Sans MS" w:hAnsi="Comic Sans MS"/>
          <w:i/>
          <w:iCs/>
          <w:sz w:val="22"/>
          <w:szCs w:val="22"/>
        </w:rPr>
        <w:t>Show the calculation and give units with your answer</w:t>
      </w:r>
      <w:r w:rsidRPr="00DC57CF">
        <w:rPr>
          <w:rFonts w:ascii="Comic Sans MS" w:hAnsi="Comic Sans MS"/>
          <w:sz w:val="22"/>
          <w:szCs w:val="22"/>
        </w:rPr>
        <w:t>.]</w:t>
      </w: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rPr>
          <w:rFonts w:ascii="Comic Sans MS" w:hAnsi="Comic Sans MS"/>
          <w:sz w:val="22"/>
          <w:szCs w:val="22"/>
        </w:rPr>
      </w:pPr>
    </w:p>
    <w:p w:rsidR="001B40AB" w:rsidRPr="00DC57CF" w:rsidRDefault="007C30A0" w:rsidP="001B40AB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1051" type="#_x0000_t202" style="position:absolute;margin-left:243.2pt;margin-top:12.55pt;width:264.3pt;height:163.85pt;z-index:251664384">
            <v:textbox>
              <w:txbxContent>
                <w:p w:rsidR="00DC57CF" w:rsidRPr="00DC57CF" w:rsidRDefault="00DC57CF" w:rsidP="001B40AB">
                  <w:pPr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</w:pPr>
                  <w:r w:rsidRPr="00DC57CF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Fill in the following</w:t>
                  </w: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>:</w:t>
                  </w:r>
                </w:p>
                <w:p w:rsidR="00DC57CF" w:rsidRPr="00DC57CF" w:rsidRDefault="00DC57CF" w:rsidP="001B40AB">
                  <w:pPr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DC57C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Summary</w:t>
                  </w: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 xml:space="preserve"> (measurements of this pot):</w:t>
                  </w:r>
                </w:p>
                <w:p w:rsidR="00DC57CF" w:rsidRPr="00DC57CF" w:rsidRDefault="00DC57CF" w:rsidP="001B40AB">
                  <w:pPr>
                    <w:rPr>
                      <w:rFonts w:ascii="Comic Sans MS" w:hAnsi="Comic Sans MS"/>
                      <w:i/>
                      <w:sz w:val="22"/>
                      <w:szCs w:val="22"/>
                    </w:rPr>
                  </w:pPr>
                </w:p>
                <w:p w:rsidR="00DC57CF" w:rsidRPr="00DC57CF" w:rsidRDefault="00DC57CF" w:rsidP="001B40AB">
                  <w:pPr>
                    <w:spacing w:line="480" w:lineRule="auto"/>
                    <w:rPr>
                      <w:rFonts w:ascii="Comic Sans MS" w:hAnsi="Comic Sans MS"/>
                      <w:i/>
                      <w:sz w:val="22"/>
                      <w:szCs w:val="22"/>
                    </w:rPr>
                  </w:pP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 xml:space="preserve">Radius in cm: </w:t>
                  </w: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ab/>
                  </w: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r = _________ </w:t>
                  </w:r>
                  <w:r w:rsidRPr="00DC57CF">
                    <w:rPr>
                      <w:rFonts w:ascii="Comic Sans MS" w:hAnsi="Comic Sans MS"/>
                      <w:i/>
                      <w:sz w:val="22"/>
                      <w:szCs w:val="22"/>
                    </w:rPr>
                    <w:t>cm</w:t>
                  </w:r>
                </w:p>
                <w:p w:rsidR="00DC57CF" w:rsidRPr="00DC57CF" w:rsidRDefault="00DC57CF" w:rsidP="001B40AB">
                  <w:pPr>
                    <w:spacing w:line="480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>Circumference in cm:      C = _________</w:t>
                  </w:r>
                  <w:r w:rsidRPr="00DC57CF">
                    <w:rPr>
                      <w:rFonts w:ascii="Comic Sans MS" w:hAnsi="Comic Sans MS"/>
                      <w:i/>
                      <w:sz w:val="22"/>
                      <w:szCs w:val="22"/>
                    </w:rPr>
                    <w:t>cm</w:t>
                  </w:r>
                </w:p>
                <w:p w:rsidR="00DC57CF" w:rsidRPr="00DC57CF" w:rsidRDefault="00DC57CF" w:rsidP="001B40AB">
                  <w:pPr>
                    <w:spacing w:line="480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 xml:space="preserve">Radius </w:t>
                  </w:r>
                  <w:r w:rsidRPr="00DC57C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in inches</w:t>
                  </w: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>:</w:t>
                  </w: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ab/>
                    <w:t xml:space="preserve">      </w:t>
                  </w:r>
                  <w:r w:rsidRPr="00DC57C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r</w:t>
                  </w: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 xml:space="preserve"> = ________</w:t>
                  </w:r>
                  <w:proofErr w:type="gramStart"/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 xml:space="preserve">_  </w:t>
                  </w:r>
                  <w:r w:rsidRPr="00DC57CF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in</w:t>
                  </w:r>
                  <w:proofErr w:type="gramEnd"/>
                </w:p>
                <w:p w:rsidR="00DC57CF" w:rsidRPr="00DC57CF" w:rsidRDefault="00DC57CF" w:rsidP="001B40AB">
                  <w:pPr>
                    <w:spacing w:line="480" w:lineRule="auto"/>
                    <w:rPr>
                      <w:rFonts w:ascii="Comic Sans MS" w:hAnsi="Comic Sans MS"/>
                      <w:sz w:val="22"/>
                      <w:szCs w:val="22"/>
                    </w:rPr>
                  </w:pP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 xml:space="preserve">Circumference </w:t>
                  </w:r>
                  <w:r w:rsidRPr="00DC57C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in inches</w:t>
                  </w: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 xml:space="preserve">: </w:t>
                  </w:r>
                  <w:r w:rsidRPr="00DC57C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C</w:t>
                  </w:r>
                  <w:r w:rsidRPr="00DC57CF">
                    <w:rPr>
                      <w:rFonts w:ascii="Comic Sans MS" w:hAnsi="Comic Sans MS"/>
                      <w:sz w:val="22"/>
                      <w:szCs w:val="22"/>
                    </w:rPr>
                    <w:t xml:space="preserve"> = _________ </w:t>
                  </w:r>
                  <w:r w:rsidRPr="00DC57CF">
                    <w:rPr>
                      <w:rFonts w:ascii="Comic Sans MS" w:hAnsi="Comic Sans MS"/>
                      <w:b/>
                      <w:i/>
                      <w:sz w:val="22"/>
                      <w:szCs w:val="22"/>
                    </w:rPr>
                    <w:t>in</w:t>
                  </w:r>
                </w:p>
                <w:p w:rsidR="00DC57CF" w:rsidRPr="00D71942" w:rsidRDefault="00DC57CF" w:rsidP="001B40AB">
                  <w:pPr>
                    <w:spacing w:line="480" w:lineRule="auto"/>
                  </w:pPr>
                </w:p>
              </w:txbxContent>
            </v:textbox>
          </v:shape>
        </w:pict>
      </w:r>
    </w:p>
    <w:p w:rsidR="001B40AB" w:rsidRPr="00DC57CF" w:rsidRDefault="007C30A0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noProof/>
          <w:sz w:val="22"/>
          <w:szCs w:val="22"/>
        </w:rPr>
        <w:pict>
          <v:shape id="_x0000_s1067" type="#_x0000_t202" style="position:absolute;margin-left:42.75pt;margin-top:14.5pt;width:148.05pt;height:148.2pt;z-index:251675648;mso-wrap-style:none" fillcolor="white [3212]" stroked="f">
            <v:textbox>
              <w:txbxContent>
                <w:p w:rsidR="00495D95" w:rsidRDefault="00495D95">
                  <w:r>
                    <w:rPr>
                      <w:noProof/>
                    </w:rPr>
                    <w:drawing>
                      <wp:inline distT="0" distB="0" distL="0" distR="0">
                        <wp:extent cx="1678137" cy="1362075"/>
                        <wp:effectExtent l="19050" t="0" r="0" b="0"/>
                        <wp:docPr id="16" name="Picture 16" descr="C:\Documents and Settings\hmriordan\Local Settings\Temporary Internet Files\Content.IE5\DZC14P0K\MC900112376[1].wm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C:\Documents and Settings\hmriordan\Local Settings\Temporary Internet Files\Content.IE5\DZC14P0K\MC900112376[1].wm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8137" cy="136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1B40AB" w:rsidRPr="00DC57CF" w:rsidRDefault="001B40AB" w:rsidP="001B40AB">
      <w:pPr>
        <w:pStyle w:val="Footer"/>
        <w:tabs>
          <w:tab w:val="clear" w:pos="4320"/>
          <w:tab w:val="clear" w:pos="8640"/>
        </w:tabs>
        <w:rPr>
          <w:rFonts w:ascii="Comic Sans MS" w:hAnsi="Comic Sans MS"/>
          <w:sz w:val="22"/>
          <w:szCs w:val="22"/>
        </w:rPr>
      </w:pPr>
    </w:p>
    <w:p w:rsidR="00080147" w:rsidRDefault="00080147">
      <w:pPr>
        <w:rPr>
          <w:rFonts w:ascii="Comic Sans MS" w:hAnsi="Comic Sans MS"/>
          <w:sz w:val="22"/>
          <w:szCs w:val="22"/>
        </w:rPr>
      </w:pPr>
    </w:p>
    <w:p w:rsidR="00DC57CF" w:rsidRDefault="00DC57CF">
      <w:pPr>
        <w:rPr>
          <w:rFonts w:ascii="Comic Sans MS" w:hAnsi="Comic Sans MS"/>
          <w:sz w:val="22"/>
          <w:szCs w:val="22"/>
        </w:rPr>
      </w:pPr>
    </w:p>
    <w:p w:rsidR="00DC57CF" w:rsidRDefault="00DC57CF">
      <w:pPr>
        <w:rPr>
          <w:rFonts w:ascii="Comic Sans MS" w:hAnsi="Comic Sans MS"/>
          <w:sz w:val="22"/>
          <w:szCs w:val="22"/>
        </w:rPr>
      </w:pPr>
    </w:p>
    <w:p w:rsidR="00E24F12" w:rsidRDefault="00E24F12">
      <w:pPr>
        <w:rPr>
          <w:rFonts w:ascii="Comic Sans MS" w:hAnsi="Comic Sans MS"/>
          <w:sz w:val="22"/>
          <w:szCs w:val="22"/>
        </w:rPr>
      </w:pPr>
    </w:p>
    <w:p w:rsidR="00DC57CF" w:rsidRPr="00DC57CF" w:rsidRDefault="00E24F12" w:rsidP="00DC57CF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Suppose you just found a rim shard.  Clearly explain what steps you would need to take in order to determine the radius of the opening of the pot it came from.  </w:t>
      </w:r>
      <w:r>
        <w:rPr>
          <w:rFonts w:ascii="Comic Sans MS" w:hAnsi="Comic Sans MS"/>
          <w:i/>
        </w:rPr>
        <w:t>Include a sketch</w:t>
      </w:r>
      <w:r>
        <w:rPr>
          <w:rFonts w:ascii="Comic Sans MS" w:hAnsi="Comic Sans MS"/>
        </w:rPr>
        <w:t>.</w:t>
      </w:r>
    </w:p>
    <w:sectPr w:rsidR="00DC57CF" w:rsidRPr="00DC57CF" w:rsidSect="0065722B">
      <w:footerReference w:type="default" r:id="rId16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57CF" w:rsidRDefault="00DC57CF" w:rsidP="0065722B">
      <w:r>
        <w:separator/>
      </w:r>
    </w:p>
  </w:endnote>
  <w:endnote w:type="continuationSeparator" w:id="1">
    <w:p w:rsidR="00DC57CF" w:rsidRDefault="00DC57CF" w:rsidP="00657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7CF" w:rsidRDefault="00DC57CF" w:rsidP="00E0104E">
    <w:pPr>
      <w:pStyle w:val="Footer"/>
      <w:rPr>
        <w:sz w:val="18"/>
        <w:szCs w:val="18"/>
      </w:rPr>
    </w:pPr>
    <w:r>
      <w:t xml:space="preserve">– Page </w:t>
    </w:r>
    <w:r w:rsidR="007C30A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7C30A0">
      <w:rPr>
        <w:rStyle w:val="PageNumber"/>
      </w:rPr>
      <w:fldChar w:fldCharType="separate"/>
    </w:r>
    <w:r w:rsidR="001E65CD">
      <w:rPr>
        <w:rStyle w:val="PageNumber"/>
        <w:noProof/>
      </w:rPr>
      <w:t>3</w:t>
    </w:r>
    <w:r w:rsidR="007C30A0">
      <w:rPr>
        <w:rStyle w:val="PageNumber"/>
      </w:rPr>
      <w:fldChar w:fldCharType="end"/>
    </w:r>
    <w:r>
      <w:rPr>
        <w:rStyle w:val="PageNumber"/>
      </w:rPr>
      <w:t xml:space="preserve"> of </w:t>
    </w:r>
    <w:r w:rsidR="007C30A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7C30A0">
      <w:rPr>
        <w:rStyle w:val="PageNumber"/>
      </w:rPr>
      <w:fldChar w:fldCharType="separate"/>
    </w:r>
    <w:r w:rsidR="001E65CD">
      <w:rPr>
        <w:rStyle w:val="PageNumber"/>
        <w:noProof/>
      </w:rPr>
      <w:t>3</w:t>
    </w:r>
    <w:r w:rsidR="007C30A0">
      <w:rPr>
        <w:rStyle w:val="PageNumber"/>
      </w:rPr>
      <w:fldChar w:fldCharType="end"/>
    </w:r>
    <w:r>
      <w:rPr>
        <w:rStyle w:val="PageNumber"/>
      </w:rPr>
      <w:t xml:space="preserve"> –</w:t>
    </w:r>
    <w:r>
      <w:tab/>
    </w:r>
    <w:r>
      <w:rPr>
        <w:sz w:val="16"/>
      </w:rPr>
      <w:t xml:space="preserve">                  </w:t>
    </w:r>
    <w:r w:rsidR="00E0104E">
      <w:rPr>
        <w:sz w:val="16"/>
      </w:rPr>
      <w:t xml:space="preserve">            </w:t>
    </w:r>
    <w:r w:rsidRPr="00E0104E">
      <w:rPr>
        <w:sz w:val="18"/>
        <w:szCs w:val="18"/>
      </w:rPr>
      <w:t>Source: Article by Shelly Smith in “She Does Math!” (Marla Parker, editor, MAA 1995).</w:t>
    </w:r>
  </w:p>
  <w:p w:rsidR="00E0104E" w:rsidRPr="00E0104E" w:rsidRDefault="00E0104E" w:rsidP="00E0104E">
    <w:pPr>
      <w:pStyle w:val="Footer"/>
      <w:tabs>
        <w:tab w:val="clear" w:pos="4320"/>
        <w:tab w:val="center" w:pos="2610"/>
      </w:tabs>
      <w:rPr>
        <w:i/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i/>
        <w:sz w:val="18"/>
        <w:szCs w:val="18"/>
      </w:rPr>
      <w:t>Adapted by: Professor Clayton &amp; Professor Riordan, Anne Arundel Community College, MD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57CF" w:rsidRDefault="00DC57CF" w:rsidP="0065722B">
      <w:r>
        <w:separator/>
      </w:r>
    </w:p>
  </w:footnote>
  <w:footnote w:type="continuationSeparator" w:id="1">
    <w:p w:rsidR="00DC57CF" w:rsidRDefault="00DC57CF" w:rsidP="006572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6ED7"/>
    <w:multiLevelType w:val="hybridMultilevel"/>
    <w:tmpl w:val="03BA2DD2"/>
    <w:lvl w:ilvl="0" w:tplc="CE205D56">
      <w:start w:val="1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DE3F6C"/>
    <w:multiLevelType w:val="hybridMultilevel"/>
    <w:tmpl w:val="8F9E4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40AB"/>
    <w:rsid w:val="000347E0"/>
    <w:rsid w:val="00041D22"/>
    <w:rsid w:val="00070A7F"/>
    <w:rsid w:val="00080147"/>
    <w:rsid w:val="000D2A69"/>
    <w:rsid w:val="00163864"/>
    <w:rsid w:val="001B40AB"/>
    <w:rsid w:val="001E65CD"/>
    <w:rsid w:val="00216BF1"/>
    <w:rsid w:val="002F2FAA"/>
    <w:rsid w:val="003013A0"/>
    <w:rsid w:val="003322CB"/>
    <w:rsid w:val="003C57E6"/>
    <w:rsid w:val="00402D26"/>
    <w:rsid w:val="004408C2"/>
    <w:rsid w:val="00495D95"/>
    <w:rsid w:val="004A1429"/>
    <w:rsid w:val="004E256F"/>
    <w:rsid w:val="004E3707"/>
    <w:rsid w:val="004E52B3"/>
    <w:rsid w:val="0050586F"/>
    <w:rsid w:val="00545D5A"/>
    <w:rsid w:val="005A01E3"/>
    <w:rsid w:val="005B27AC"/>
    <w:rsid w:val="00652088"/>
    <w:rsid w:val="0065722B"/>
    <w:rsid w:val="006860FB"/>
    <w:rsid w:val="006F4FA0"/>
    <w:rsid w:val="00713653"/>
    <w:rsid w:val="007228A0"/>
    <w:rsid w:val="0074132E"/>
    <w:rsid w:val="007875A8"/>
    <w:rsid w:val="007C30A0"/>
    <w:rsid w:val="007D17A2"/>
    <w:rsid w:val="007E711D"/>
    <w:rsid w:val="00827512"/>
    <w:rsid w:val="00847013"/>
    <w:rsid w:val="00880CB7"/>
    <w:rsid w:val="008B258F"/>
    <w:rsid w:val="008D3F72"/>
    <w:rsid w:val="008E5046"/>
    <w:rsid w:val="009258C6"/>
    <w:rsid w:val="00994F29"/>
    <w:rsid w:val="009B44ED"/>
    <w:rsid w:val="009C7F63"/>
    <w:rsid w:val="00A16F1E"/>
    <w:rsid w:val="00A3645F"/>
    <w:rsid w:val="00AE4901"/>
    <w:rsid w:val="00C74862"/>
    <w:rsid w:val="00D06BFD"/>
    <w:rsid w:val="00D30A00"/>
    <w:rsid w:val="00D32ACB"/>
    <w:rsid w:val="00D51F72"/>
    <w:rsid w:val="00D56906"/>
    <w:rsid w:val="00D56F94"/>
    <w:rsid w:val="00D83EDB"/>
    <w:rsid w:val="00DC57CF"/>
    <w:rsid w:val="00DE677D"/>
    <w:rsid w:val="00DF4F93"/>
    <w:rsid w:val="00E0104E"/>
    <w:rsid w:val="00E227AC"/>
    <w:rsid w:val="00E24F12"/>
    <w:rsid w:val="00E8512E"/>
    <w:rsid w:val="00EC64DC"/>
    <w:rsid w:val="00EE272A"/>
    <w:rsid w:val="00EE539E"/>
    <w:rsid w:val="00F04655"/>
    <w:rsid w:val="00F7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>
      <o:colormenu v:ext="edit" fillcolor="none [3212]" strokecolor="none"/>
    </o:shapedefaults>
    <o:shapelayout v:ext="edit">
      <o:idmap v:ext="edit" data="1"/>
      <o:rules v:ext="edit">
        <o:r id="V:Rule6" type="connector" idref="#_x0000_s1089"/>
        <o:r id="V:Rule7" type="connector" idref="#_x0000_s1087"/>
        <o:r id="V:Rule8" type="connector" idref="#_x0000_s1098"/>
        <o:r id="V:Rule9" type="connector" idref="#_x0000_s1088"/>
        <o:r id="V:Rule10" type="connector" idref="#_x0000_s109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B40AB"/>
    <w:pPr>
      <w:keepNext/>
      <w:outlineLvl w:val="0"/>
    </w:pPr>
    <w:rPr>
      <w:b/>
      <w:bCs/>
      <w:sz w:val="32"/>
    </w:rPr>
  </w:style>
  <w:style w:type="paragraph" w:styleId="Heading7">
    <w:name w:val="heading 7"/>
    <w:basedOn w:val="Normal"/>
    <w:next w:val="Normal"/>
    <w:link w:val="Heading7Char"/>
    <w:qFormat/>
    <w:rsid w:val="001B40AB"/>
    <w:pPr>
      <w:keepNext/>
      <w:outlineLvl w:val="6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40A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7Char">
    <w:name w:val="Heading 7 Char"/>
    <w:basedOn w:val="DefaultParagraphFont"/>
    <w:link w:val="Heading7"/>
    <w:rsid w:val="001B40AB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Footer">
    <w:name w:val="footer"/>
    <w:basedOn w:val="Normal"/>
    <w:link w:val="FooterChar"/>
    <w:semiHidden/>
    <w:rsid w:val="001B40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B40A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1B40AB"/>
  </w:style>
  <w:style w:type="paragraph" w:styleId="BalloonText">
    <w:name w:val="Balloon Text"/>
    <w:basedOn w:val="Normal"/>
    <w:link w:val="BalloonTextChar"/>
    <w:uiPriority w:val="99"/>
    <w:semiHidden/>
    <w:unhideWhenUsed/>
    <w:rsid w:val="001B40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71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E010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10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hmriordan</dc:creator>
  <cp:keywords/>
  <dc:description/>
  <cp:lastModifiedBy>sclayton1</cp:lastModifiedBy>
  <cp:revision>15</cp:revision>
  <cp:lastPrinted>2010-10-06T16:15:00Z</cp:lastPrinted>
  <dcterms:created xsi:type="dcterms:W3CDTF">2010-03-18T21:14:00Z</dcterms:created>
  <dcterms:modified xsi:type="dcterms:W3CDTF">2010-10-06T16:16:00Z</dcterms:modified>
</cp:coreProperties>
</file>